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Literaturliste – 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Koordinierungsstelle für Demokratieentwicklung Marzahn-Hellersdorf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Extreme Rechte/Rechtspopulismus: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Apabiz (Hg.): </w:t>
      </w:r>
      <w:r>
        <w:rPr>
          <w:rStyle w:val="AbsatzStandardschriftart"/>
          <w:i/>
          <w:iCs/>
        </w:rPr>
        <w:t>Immer wieder? Extreme Rechte und Gegenwehr in Berlin seit 1945</w:t>
      </w:r>
      <w:r>
        <w:rPr/>
        <w:t>, Berlin: apabiz 2019. (1x)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Aigner, Isolde; Paul, Jobst; Wamper, Regina (Hg.): </w:t>
      </w:r>
      <w:r>
        <w:rPr>
          <w:rStyle w:val="AbsatzStandardschriftart"/>
          <w:i/>
          <w:iCs/>
        </w:rPr>
        <w:t>Autoritäre Zuspitzung. Rechtsruck in Europa</w:t>
      </w:r>
      <w:r>
        <w:rPr/>
        <w:t>, Essen: Unrast 2017. (1x)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Bax, Daniel: </w:t>
      </w:r>
      <w:r>
        <w:rPr>
          <w:rStyle w:val="AbsatzStandardschriftart"/>
          <w:i/>
          <w:iCs/>
        </w:rPr>
        <w:t>Die Volksverführer: Warum Rechtspopulismus so erfolgreich ist</w:t>
      </w:r>
      <w:r>
        <w:rPr/>
        <w:t>, Frankfurt a.M.: Westend 2018. (1x)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Becher, Philipp: </w:t>
      </w:r>
      <w:r>
        <w:rPr>
          <w:rStyle w:val="AbsatzStandardschriftart"/>
          <w:i/>
          <w:iCs/>
        </w:rPr>
        <w:t>Rechtspopulismus</w:t>
      </w:r>
      <w:r>
        <w:rPr/>
        <w:t>, Köln: PapyRossa 2013. (1x)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Becker, Karina; Dörre, Klaus; Reif-Spirek, Peter (Hg.): </w:t>
      </w:r>
      <w:r>
        <w:rPr>
          <w:rStyle w:val="AbsatzStandardschriftart"/>
          <w:i/>
          <w:iCs/>
        </w:rPr>
        <w:t>Arbeiterbewegung von Rechts? Ungleichheit – Verteilungskämpfe – populistische Revolte</w:t>
      </w:r>
      <w:r>
        <w:rPr/>
        <w:t>, Frankfurt a.M./New York: Campus 2018. (3x)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Burschel, Friedrich u.a.: </w:t>
      </w:r>
      <w:r>
        <w:rPr>
          <w:rStyle w:val="AbsatzStandardschriftart"/>
          <w:i/>
          <w:iCs/>
        </w:rPr>
        <w:t>„Der Sommer ist vorbei…“ Vom „Aufstand der Anständigen“ zur „Extremismus-Klausel“: Beiträge zu 13 Jahren. „Bundesprogramm gegen Rechts“</w:t>
      </w:r>
      <w:r>
        <w:rPr/>
        <w:t>, Münster: Edition Assemblage 2013. (1x)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Burschel, Friedrich (Hg.): </w:t>
      </w:r>
      <w:r>
        <w:rPr>
          <w:rStyle w:val="AbsatzStandardschriftart"/>
          <w:i/>
          <w:iCs/>
        </w:rPr>
        <w:t>Durchmarsch von Rechts. Völkischer Aufbruch: Rassismus, Rechtspopulismus, rechter Terror</w:t>
      </w:r>
      <w:r>
        <w:rPr/>
        <w:t>, Hg.: Rosa-Luxemburg-Stiftung, Berlin: MANUSKRIPTE 2018. (1x)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Butterwegge, Christoph; Hentges, Gudrun; Wiegel, Gerd: </w:t>
      </w:r>
      <w:r>
        <w:rPr>
          <w:rStyle w:val="AbsatzStandardschriftart"/>
          <w:i/>
          <w:iCs/>
        </w:rPr>
        <w:t>Rechtspopulisten im Parlament: Polemik, Agitation und Propaganda der AfD</w:t>
      </w:r>
      <w:r>
        <w:rPr/>
        <w:t>, Frankfurt a.M: Westend 2018. (6x)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Butterwegge, Christoph; Hentges, Gudrun; Lösch, Bettina.: </w:t>
      </w:r>
      <w:r>
        <w:rPr>
          <w:rStyle w:val="AbsatzStandardschriftart"/>
          <w:i/>
          <w:iCs/>
        </w:rPr>
        <w:t>Auf dem Weg in eine andere Republik? Neoliberalismus, Standortnationalismus und Rechtspopulismus</w:t>
      </w:r>
      <w:r>
        <w:rPr/>
        <w:t>, Weinheim/Basel:  Beltz/Juventa 2018. (1x)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Claus, Robert: </w:t>
      </w:r>
      <w:r>
        <w:rPr>
          <w:rStyle w:val="AbsatzStandardschriftart"/>
          <w:i/>
          <w:iCs/>
        </w:rPr>
        <w:t>Hooligans. Eine Welt zwischen Fußball, Gewalt und Politik</w:t>
      </w:r>
      <w:r>
        <w:rPr/>
        <w:t>, Göttingen: Die Werkstatt 2018. (5x)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Ehmsen, Stefanie; Scharenberg, Albert: </w:t>
      </w:r>
      <w:r>
        <w:rPr>
          <w:rStyle w:val="AbsatzStandardschriftart"/>
          <w:i/>
          <w:iCs/>
        </w:rPr>
        <w:t>Die Radikale Rechte an der Regierung. Sechs Fallbeispiele aus Europa</w:t>
      </w:r>
      <w:r>
        <w:rPr/>
        <w:t>, New York: Rosa-Luxemburg-Stiftung 2018. (6x)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Funke, Hajo: </w:t>
      </w:r>
      <w:r>
        <w:rPr>
          <w:rStyle w:val="AbsatzStandardschriftart"/>
          <w:i/>
          <w:iCs/>
        </w:rPr>
        <w:t>Von Wutbürgern und Brandstiftern. AfD, Pegida, Gewaltnetze</w:t>
      </w:r>
      <w:r>
        <w:rPr/>
        <w:t>, Berlin: Verlag für Berlin-Brandenburg 2016. (4x)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Geiges, Lars; Marg, Stine; Walter, Franz: </w:t>
      </w:r>
      <w:r>
        <w:rPr>
          <w:rStyle w:val="AbsatzStandardschriftart"/>
          <w:i/>
          <w:iCs/>
        </w:rPr>
        <w:t>PEGIDA. Die schmutzige Seite der Zivilgesellschaft?</w:t>
      </w:r>
      <w:r>
        <w:rPr/>
        <w:t>, Bielefeld: transcript Verlag 2015. (1x)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Goetz, Judith; Sedlacek, Joseph Maria; Winkler, Alexander (Hg.): </w:t>
      </w:r>
      <w:r>
        <w:rPr>
          <w:rStyle w:val="AbsatzStandardschriftart"/>
          <w:i/>
          <w:iCs/>
        </w:rPr>
        <w:t>Untergangster des Abendlandes: Ideologie und Rezeption der rechtsextremen „Identitären“</w:t>
      </w:r>
      <w:r>
        <w:rPr/>
        <w:t>, Hamburg: Marta press 2018. (1x)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Globisch, Claudia; Pufelska, Agnieszka; Weiß, Volker (Hg.): </w:t>
      </w:r>
      <w:r>
        <w:rPr>
          <w:rStyle w:val="AbsatzStandardschriftart"/>
          <w:i/>
          <w:iCs/>
        </w:rPr>
        <w:t>Die Dynamik der europäischen Rechten, Heidelberg</w:t>
      </w:r>
      <w:r>
        <w:rPr/>
        <w:t>: VS 2011. (1x)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Häusler, Alexander; Virchow, Fabian (Hg.): </w:t>
      </w:r>
      <w:r>
        <w:rPr>
          <w:rStyle w:val="AbsatzStandardschriftart"/>
          <w:i/>
          <w:iCs/>
        </w:rPr>
        <w:t>neue soziale bewegung von rechts. Zukunftsängste, abstieg der mitte, ressentiments</w:t>
      </w:r>
      <w:r>
        <w:rPr/>
        <w:t>, Hamburg: VSA 2016. (1x)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Heitmeyer, Wilhelm: </w:t>
      </w:r>
      <w:r>
        <w:rPr>
          <w:rStyle w:val="AbsatzStandardschriftart"/>
          <w:i/>
          <w:iCs/>
        </w:rPr>
        <w:t>Autoritäre Versuchungen. Signaturen der Bedrohung</w:t>
      </w:r>
      <w:r>
        <w:rPr/>
        <w:t>, 2. Aufl., Berlin: Suhrkamp 2018. (5x)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Hentges, Gudrun; Nottbohm, Kristina; Platzer, Hans-Wolfgang: </w:t>
      </w:r>
      <w:r>
        <w:rPr>
          <w:rStyle w:val="AbsatzStandardschriftart"/>
          <w:i/>
          <w:iCs/>
        </w:rPr>
        <w:t>Europäische Identität in der Krise? Europäische Identitätsforschung und Rechtspopulismusforschung im Dialog</w:t>
      </w:r>
      <w:r>
        <w:rPr/>
        <w:t>, Wiesbaden: Springer VS 2017. (1x)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Hillebrand, Ernst (Hg.): </w:t>
      </w:r>
      <w:r>
        <w:rPr>
          <w:rStyle w:val="AbsatzStandardschriftart"/>
          <w:i/>
          <w:iCs/>
        </w:rPr>
        <w:t>Rechtspopulismus in Europa. Gefahr für die Demokratie?</w:t>
      </w:r>
      <w:r>
        <w:rPr/>
        <w:t>, Bonn: Dietz  2017. (1x)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Hufer, Klaus-Peter: </w:t>
      </w:r>
      <w:r>
        <w:rPr>
          <w:rStyle w:val="AbsatzStandardschriftart"/>
          <w:i/>
          <w:iCs/>
        </w:rPr>
        <w:t>Neue Rechte, altes Denken. Ideologie, Kernbegriffe und Vordenker</w:t>
      </w:r>
      <w:r>
        <w:rPr/>
        <w:t>, Weinheim/Basel: Beltz/Juventa 2018. (1x)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Kleffner, Heike; Spangenberg, Anna (Hg.): </w:t>
      </w:r>
      <w:r>
        <w:rPr>
          <w:rStyle w:val="AbsatzStandardschriftart"/>
          <w:i/>
          <w:iCs/>
        </w:rPr>
        <w:t>Generation Hoyerswerda - Das Netzwerk militanter Neonazis in Brandenburg</w:t>
      </w:r>
      <w:r>
        <w:rPr/>
        <w:t>, Berlin: be.bra Verlag 2016. (4x)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Koob, Andreas; Marcks, Holger; Marsovszky, Magdalena: </w:t>
      </w:r>
      <w:r>
        <w:rPr>
          <w:rStyle w:val="AbsatzStandardschriftart"/>
          <w:i/>
          <w:iCs/>
        </w:rPr>
        <w:t>Mit Pfeil, Kreuz und Krone. Nationalismus und autoritäre Krisenbewältigung in Ungarn</w:t>
      </w:r>
      <w:r>
        <w:rPr/>
        <w:t>, Essen: Unrast 2013. (1x)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Koppetsch, Cornelia: </w:t>
      </w:r>
      <w:r>
        <w:rPr>
          <w:rStyle w:val="AbsatzStandardschriftart"/>
          <w:i/>
          <w:iCs/>
        </w:rPr>
        <w:t>Die Gesellschaft der Zorn. Rechtspopulismus im globalen Zeitalter</w:t>
      </w:r>
      <w:r>
        <w:rPr/>
        <w:t>, Bielefeld: transcript 2019. (1x)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Obermaier, Frederik; Schultz, Tanjev: </w:t>
      </w:r>
      <w:r>
        <w:rPr>
          <w:rStyle w:val="AbsatzStandardschriftart"/>
          <w:i/>
          <w:iCs/>
        </w:rPr>
        <w:t>Kapuzenmänner. Der Ku-Klux-Klan in Deutschland</w:t>
      </w:r>
      <w:r>
        <w:rPr/>
        <w:t>, München: dtv 2017. (1x)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Ötsch, Walter; Horaczek, Nina: </w:t>
      </w:r>
      <w:r>
        <w:rPr>
          <w:rStyle w:val="AbsatzStandardschriftart"/>
          <w:i/>
          <w:iCs/>
        </w:rPr>
        <w:t>Populismus für Anfänger. Anleitung zur Volksverführung</w:t>
      </w:r>
      <w:r>
        <w:rPr/>
        <w:t>, Frankfurt a.M.: Westend 2019.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Pietrzyk, Kirstin; Krtek, Jana; Virchow, Fabian u.a.: </w:t>
      </w:r>
      <w:r>
        <w:rPr>
          <w:rStyle w:val="AbsatzStandardschriftart"/>
          <w:i/>
          <w:iCs/>
        </w:rPr>
        <w:t>Straßenterror, Rassismus und Staatsfaschisierung 2015-2019. Texte und Debatten</w:t>
      </w:r>
      <w:r>
        <w:rPr/>
        <w:t>, Berlin: edition noname 2019. (1x)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Röpcke, Andrea: </w:t>
      </w:r>
      <w:r>
        <w:rPr>
          <w:rStyle w:val="AbsatzStandardschriftart"/>
          <w:i/>
          <w:iCs/>
        </w:rPr>
        <w:t>2018 Jahrbuch rechte Gewalt. Hintergründe, Analysen und die Ereignisse 2017</w:t>
      </w:r>
      <w:r>
        <w:rPr/>
        <w:t xml:space="preserve">, München: Knaur Verlag 2018. (1x) 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Röpcke, Andrea: </w:t>
      </w:r>
      <w:r>
        <w:rPr>
          <w:rStyle w:val="AbsatzStandardschriftart"/>
          <w:i/>
          <w:iCs/>
        </w:rPr>
        <w:t>2017 Jahrbuch rechte Gewalt. Hintergründe, Analysen und die Ereignisse 2016</w:t>
      </w:r>
      <w:r>
        <w:rPr/>
        <w:t>, München: Knaur Verlag 2018. (2x)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Sauer, Dieter; Stöger, Ursula; Bischhoff, Joachim u.a.: </w:t>
      </w:r>
      <w:r>
        <w:rPr>
          <w:rStyle w:val="AbsatzStandardschriftart"/>
          <w:i/>
          <w:iCs/>
        </w:rPr>
        <w:t>Rechtspopulismus und Gewerkschaften</w:t>
      </w:r>
      <w:r>
        <w:rPr/>
        <w:t>, Hamburg: VSA 2018. (1x)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Salzborn, Samuel: </w:t>
      </w:r>
      <w:r>
        <w:rPr>
          <w:rStyle w:val="AbsatzStandardschriftart"/>
          <w:i/>
          <w:iCs/>
        </w:rPr>
        <w:t>Rechtsextremismus. Erscheinungsformen und Erklärungsansätze</w:t>
      </w:r>
      <w:r>
        <w:rPr/>
        <w:t>, 3. Aufl., Baden-Baden: Nomos 2018. (1x)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Salzborn, Samuel: </w:t>
      </w:r>
      <w:r>
        <w:rPr>
          <w:rStyle w:val="AbsatzStandardschriftart"/>
          <w:i/>
          <w:iCs/>
        </w:rPr>
        <w:t>Angriff der Antidemokraten. Die völkische Rebellion der Neuen Rechten</w:t>
      </w:r>
      <w:r>
        <w:rPr/>
        <w:t>, Weinheim/Basel: Beltz/Juventa 2017. (3x)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Searchlight; antifaschistisches Infoblatt; Enough is enough, rat (Hg.): </w:t>
      </w:r>
      <w:r>
        <w:rPr>
          <w:rStyle w:val="AbsatzStandardschriftart"/>
          <w:i/>
          <w:iCs/>
        </w:rPr>
        <w:t>White Noise. Rechts-Rock, Skinhead-Musik, Blood &amp; Honour – Einblicke in die internationale Neonazi-Musik-Szene</w:t>
      </w:r>
      <w:r>
        <w:rPr/>
        <w:t>, 3. Aufl., Hamburg/Münster: reihe antifaschistischer texte/Unrast 2001. (1x)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Schenke, Julian; Schmitz, Christopher; Marg, Stine (u.a.): </w:t>
      </w:r>
      <w:r>
        <w:rPr>
          <w:rStyle w:val="AbsatzStandardschriftart"/>
          <w:i/>
          <w:iCs/>
        </w:rPr>
        <w:t>Pegida-Effekte? Jugend zwischen Polarisierung und Politischer Unberührtheit</w:t>
      </w:r>
      <w:r>
        <w:rPr/>
        <w:t>, Bielefeld: transcript 2018. (1x)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Schraven, David; Feindt, Jan: </w:t>
      </w:r>
      <w:r>
        <w:rPr>
          <w:rStyle w:val="AbsatzStandardschriftart"/>
          <w:i/>
          <w:iCs/>
        </w:rPr>
        <w:t>Weisse Wölfe. Eine grafische Reportage über rechten Terror</w:t>
      </w:r>
      <w:r>
        <w:rPr/>
        <w:t>, Essen: Correctiv 2015. (3x)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Speit, Andreas: (Hg.): </w:t>
      </w:r>
      <w:r>
        <w:rPr>
          <w:rStyle w:val="AbsatzStandardschriftart"/>
          <w:i/>
          <w:iCs/>
        </w:rPr>
        <w:t>Ästhetische Mobilmachung. Dark Wave, Neofolk, und Industrial im Spannungsfeld rechter Ideologien</w:t>
      </w:r>
      <w:r>
        <w:rPr/>
        <w:t>, Hamburg/Münster: reihe antifaschistischer texte/Unrast 2002. (1x)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Speit, Andreas: </w:t>
      </w:r>
      <w:r>
        <w:rPr>
          <w:rStyle w:val="AbsatzStandardschriftart"/>
          <w:i/>
          <w:iCs/>
        </w:rPr>
        <w:t>Reichsbürger. Die unterschätzte Gefahr</w:t>
      </w:r>
      <w:r>
        <w:rPr/>
        <w:t>, Berlin: Ch. Links 2017. (1x)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Speit, Andreas (Hg.): </w:t>
      </w:r>
      <w:r>
        <w:rPr>
          <w:rStyle w:val="AbsatzStandardschriftart"/>
          <w:i/>
          <w:iCs/>
        </w:rPr>
        <w:t>Das Netzwerk der Identitären - Ideologie und Aktionen der Neuen Rechten</w:t>
      </w:r>
      <w:r>
        <w:rPr/>
        <w:t>, Berlin: Ch.Links 2018. (4x)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Speit, Andreas: </w:t>
      </w:r>
      <w:r>
        <w:rPr>
          <w:rStyle w:val="AbsatzStandardschriftart"/>
          <w:i/>
          <w:iCs/>
        </w:rPr>
        <w:t>Bürgerliche Scharfmacher. Deutschlands neue rechte Mitte – von AfD bis Pegida</w:t>
      </w:r>
      <w:r>
        <w:rPr/>
        <w:t>, Zürich: Orell Füssli 2016. (3x)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Taler, Ingo: </w:t>
      </w:r>
      <w:r>
        <w:rPr>
          <w:rStyle w:val="AbsatzStandardschriftart"/>
          <w:i/>
          <w:iCs/>
        </w:rPr>
        <w:t>Out of Step - Hardcore-Punk zwischen Rollback und neonazistischer Adaption</w:t>
      </w:r>
      <w:r>
        <w:rPr/>
        <w:t>, Hamburg/Münster: reihe antifaschistischer texte/Unrast 2012. (1x)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Virchow, Fabian; Langebach, Martin; Häusler, Alexander (Hg.): </w:t>
      </w:r>
      <w:r>
        <w:rPr>
          <w:rStyle w:val="AbsatzStandardschriftart"/>
          <w:i/>
          <w:iCs/>
        </w:rPr>
        <w:t>Handbuch Rechtsextremismus</w:t>
      </w:r>
      <w:r>
        <w:rPr/>
        <w:t>, Wiesbaden  Springer VS 2016. (2x)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Wagner, Thomas: </w:t>
      </w:r>
      <w:r>
        <w:rPr>
          <w:rStyle w:val="AbsatzStandardschriftart"/>
          <w:i/>
          <w:iCs/>
        </w:rPr>
        <w:t>Die Angstmacher. 1968 und die Neuen Rechten</w:t>
      </w:r>
      <w:r>
        <w:rPr/>
        <w:t>, Berlin: Aufbau 2017. (1x)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Weiß, Volker: </w:t>
      </w:r>
      <w:r>
        <w:rPr>
          <w:rStyle w:val="AbsatzStandardschriftart"/>
          <w:i/>
          <w:iCs/>
        </w:rPr>
        <w:t>Die autoritäre Revolte</w:t>
      </w:r>
      <w:r>
        <w:rPr/>
        <w:t>, Stuttgart: Klett-Cotta 2017. (5x)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Wörsching, Mathias: </w:t>
      </w:r>
      <w:r>
        <w:rPr>
          <w:rStyle w:val="AbsatzStandardschriftart"/>
          <w:i/>
          <w:iCs/>
        </w:rPr>
        <w:t>Faschismustheorien. Überblick und Einführung</w:t>
      </w:r>
      <w:r>
        <w:rPr/>
        <w:t>, 2. Aufl.,  Stuttgart:   Schmetterling, Reihe theorie.org 2021. (1x)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Zick, Andreas; Küpper, Beate; Krause, Daniela: </w:t>
      </w:r>
      <w:r>
        <w:rPr>
          <w:rStyle w:val="AbsatzStandardschriftart"/>
          <w:i/>
          <w:iCs/>
        </w:rPr>
        <w:t>Gespaltene Mitte. Feindselige Zustände. Rechtsextreme Einstellungen in Deutschland 2016</w:t>
      </w:r>
      <w:r>
        <w:rPr/>
        <w:t>, Hg.: Ralf Melzer u. die Friedrich-Ebert-Stiftung, Bonn: Dietz 2016. (1x)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Zudeick, Peter: </w:t>
      </w:r>
      <w:r>
        <w:rPr>
          <w:rStyle w:val="AbsatzStandardschriftart"/>
          <w:i/>
          <w:iCs/>
        </w:rPr>
        <w:t>Heimat. Volk. Vaterland. Eine Kampfansage an Rechts</w:t>
      </w:r>
      <w:r>
        <w:rPr/>
        <w:t>, Frankfurt a.M.: Westend  2018. (1x)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Zur Partei der AfD und andere Rechtsparteien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Aktionsbündnis gegen Gewalt, Rechtsextremismus und Fremdenfeindlichkeit (Hg.): </w:t>
      </w:r>
      <w:r>
        <w:rPr>
          <w:rStyle w:val="AbsatzStandardschriftart"/>
          <w:i/>
          <w:iCs/>
        </w:rPr>
        <w:t>Die neue Partei am rechten Rand. Programm und Positionen der Alternativen für Deutschland (AfD)</w:t>
      </w:r>
      <w:r>
        <w:rPr/>
        <w:t>, Potsdam: vom Aktionsbündnis 2017. (2x)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Bensmann, Marcus (u.a.): </w:t>
      </w:r>
      <w:r>
        <w:rPr>
          <w:rStyle w:val="AbsatzStandardschriftart"/>
          <w:i/>
          <w:iCs/>
        </w:rPr>
        <w:t>Schwarzbuch AfD. Fakten – Figuren – Hintergründe</w:t>
      </w:r>
      <w:r>
        <w:rPr/>
        <w:t>, Essen: Correctiv 2017. (1x)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Bonvalot, Michael: </w:t>
      </w:r>
      <w:r>
        <w:rPr>
          <w:rStyle w:val="AbsatzStandardschriftart"/>
          <w:i/>
          <w:iCs/>
        </w:rPr>
        <w:t>Die FPÖ – Partei der Reichen</w:t>
      </w:r>
      <w:r>
        <w:rPr/>
        <w:t>, Wien: Mandelbaum Kritik &amp; Utopie 2017. (1x)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Botsch, Gideon; Schulze, Christoph (Hg.): </w:t>
      </w:r>
      <w:r>
        <w:rPr>
          <w:rStyle w:val="AbsatzStandardschriftart"/>
          <w:i/>
          <w:iCs/>
        </w:rPr>
        <w:t>Rechtsparteien in Brandenburg. Zwischen Wahlalternative und Neonazismus 1990-2020,</w:t>
      </w:r>
      <w:r>
        <w:rPr/>
        <w:t xml:space="preserve"> Berlin: be.bra wissenschaft 2021. (1x)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Dietl, Stefan: </w:t>
      </w:r>
      <w:r>
        <w:rPr>
          <w:rStyle w:val="AbsatzStandardschriftart"/>
          <w:i/>
          <w:iCs/>
        </w:rPr>
        <w:t>Die AfD und die soziale Frage. Zwischen Marktradikalismus und ›völkischen Antikapitalismus‹</w:t>
      </w:r>
      <w:r>
        <w:rPr/>
        <w:t>, Münster: Unrast. (5x)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Style w:val="AbsatzStandardschriftart"/>
          <w:color w:val="000000"/>
        </w:rPr>
        <w:t>Friedrich, Sebastian:</w:t>
      </w:r>
      <w:r>
        <w:rPr>
          <w:color w:val="000000"/>
        </w:rPr>
        <w:t xml:space="preserve"> </w:t>
      </w:r>
      <w:r>
        <w:rPr>
          <w:rStyle w:val="AbsatzStandardschriftart"/>
          <w:i/>
          <w:iCs/>
          <w:color w:val="000000"/>
        </w:rPr>
        <w:t>Der Aufstieg der AfD. Neokonservative Mobilmachung in Deutschland</w:t>
      </w:r>
      <w:r>
        <w:rPr>
          <w:color w:val="000000"/>
        </w:rPr>
        <w:t>, Berlin: Bertz + Fischer 2015.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Grigat, Stephan (Hg.): </w:t>
      </w:r>
      <w:r>
        <w:rPr>
          <w:rStyle w:val="AbsatzStandardschriftart"/>
          <w:i/>
          <w:iCs/>
        </w:rPr>
        <w:t>AfD &amp; FPÖ. Antisemitismus, völkischer Nationalismus und Geschlechterbilder</w:t>
      </w:r>
      <w:r>
        <w:rPr/>
        <w:t>, Baden-Baden: Nomos 2017. (1x)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Hafeneger, Benno; Jestädt, Hannah; Klose, Lisa-Marie u.a.: </w:t>
      </w:r>
      <w:r>
        <w:rPr>
          <w:rStyle w:val="AbsatzStandardschriftart"/>
          <w:i/>
          <w:iCs/>
        </w:rPr>
        <w:t>AfD in Parlamenten. Themen, Strategien, Akteure</w:t>
      </w:r>
      <w:r>
        <w:rPr/>
        <w:t>, Frankfurt a.M.: Wochenschau Verlag 2018. (1x)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Häusler, Alexander; Roeser, Rainer: </w:t>
      </w:r>
      <w:r>
        <w:rPr>
          <w:rStyle w:val="AbsatzStandardschriftart"/>
          <w:i/>
          <w:iCs/>
        </w:rPr>
        <w:t>Die rechten ›Mut‹-Bürger. Entstehung, Entwicklung, Personal &amp; Positionen der Alternativen für Deutschland</w:t>
      </w:r>
      <w:r>
        <w:rPr/>
        <w:t>, Hamburg: VSA 2015. (1x)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Häusler, Alexander: </w:t>
      </w:r>
      <w:r>
        <w:rPr>
          <w:rStyle w:val="AbsatzStandardschriftart"/>
          <w:i/>
          <w:iCs/>
        </w:rPr>
        <w:t>Völkisch-autoritärer Populismus. Der Rechtsruck in Deutschland und die AfD</w:t>
      </w:r>
      <w:r>
        <w:rPr/>
        <w:t>, Hamburg: VSA-Verlag 2018. (3x)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Sundermeyer, Olaf: </w:t>
      </w:r>
      <w:r>
        <w:rPr>
          <w:rStyle w:val="AbsatzStandardschriftart"/>
          <w:i/>
          <w:iCs/>
        </w:rPr>
        <w:t>Gauland – Die Rache des alten Mannes</w:t>
      </w:r>
      <w:r>
        <w:rPr/>
        <w:t>, München: C.H. Beck 2018. (4x)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Wiegel, Gerd: </w:t>
      </w:r>
      <w:r>
        <w:rPr>
          <w:rStyle w:val="AbsatzStandardschriftart"/>
          <w:i/>
          <w:iCs/>
        </w:rPr>
        <w:t>Ein aufhaltsamer Aufstieg. Alternativen zur AfD &amp; Co.</w:t>
      </w:r>
      <w:r>
        <w:rPr/>
        <w:t>, Köln: PapyRossa 2017. (1x)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Wiegel, Gerd: </w:t>
      </w:r>
      <w:r>
        <w:rPr>
          <w:rStyle w:val="AbsatzStandardschriftart"/>
          <w:i/>
          <w:iCs/>
        </w:rPr>
        <w:t>Brandreden. Die AfD im Bundestag</w:t>
      </w:r>
      <w:r>
        <w:rPr/>
        <w:t>, Köln: PapyRossa 2022. (1x)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Style w:val="AbsatzStandardschriftart"/>
          <w:color w:val="000000"/>
        </w:rPr>
        <w:t xml:space="preserve">Wildt, Michael: </w:t>
      </w:r>
      <w:r>
        <w:rPr>
          <w:rStyle w:val="AbsatzStandardschriftart"/>
          <w:i/>
          <w:iCs/>
          <w:color w:val="000000"/>
        </w:rPr>
        <w:t>Volk, Volksgemeinschaft, AfD</w:t>
      </w:r>
      <w:r>
        <w:rPr>
          <w:color w:val="000000"/>
        </w:rPr>
        <w:t>, Hamburg: Hamburger Edition 2017.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Antisemitismus und die extreme Rechte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Büchner, Timo: </w:t>
      </w:r>
      <w:r>
        <w:rPr>
          <w:rStyle w:val="AbsatzStandardschriftart"/>
          <w:i/>
          <w:iCs/>
        </w:rPr>
        <w:t>Weltenbürgertum statt Vaterland. Antisemitismus im Rechtsrock</w:t>
      </w:r>
      <w:r>
        <w:rPr/>
        <w:t>, Münster: edition assemblage 2018. (1x)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Grossmann, Juna: </w:t>
      </w:r>
      <w:r>
        <w:rPr>
          <w:rStyle w:val="AbsatzStandardschriftart"/>
          <w:i/>
          <w:iCs/>
        </w:rPr>
        <w:t>„Schonzeit vorbei“. Über das Leben mit dem täglichen Antisemitismus</w:t>
      </w:r>
      <w:r>
        <w:rPr/>
        <w:t>, München: Droemer-Verlag 2018. (1x)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Lipstadt, Deborah E.: </w:t>
      </w:r>
      <w:r>
        <w:rPr>
          <w:rStyle w:val="AbsatzStandardschriftart"/>
          <w:i/>
          <w:iCs/>
        </w:rPr>
        <w:t>Der neue Antisemitismus</w:t>
      </w:r>
      <w:r>
        <w:rPr/>
        <w:t>, München: Berlin Verlag 2019. (1x)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Peham, Andreas: </w:t>
      </w:r>
      <w:r>
        <w:rPr>
          <w:rStyle w:val="AbsatzStandardschriftart"/>
          <w:i/>
          <w:iCs/>
        </w:rPr>
        <w:t>Kritik des Antisemitismus</w:t>
      </w:r>
      <w:r>
        <w:rPr/>
        <w:t>, Stuttgart: Schmetterling 2022. (1x)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Stalin hat uns das Herz gebrochen [Autori*nnenkollektiv]: </w:t>
      </w:r>
      <w:r>
        <w:rPr>
          <w:rStyle w:val="AbsatzStandardschriftart"/>
          <w:i/>
          <w:iCs/>
        </w:rPr>
        <w:t>Antisemitismus in der DDR und die Verfolgung jüdischer Kommunist*innen</w:t>
      </w:r>
      <w:r>
        <w:rPr/>
        <w:t>, Münster: Edition Assemblage 2017. (1x)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 xml:space="preserve">Waibel, Harry: </w:t>
      </w:r>
      <w:r>
        <w:rPr>
          <w:rStyle w:val="AbsatzStandardschriftart"/>
          <w:i/>
          <w:iCs/>
        </w:rPr>
        <w:t>Die braune Saat – Antisemitismus und Neonazismus in der DDR</w:t>
      </w:r>
      <w:r>
        <w:rPr/>
        <w:t>, Stuttgart: Schmetterling 2017. (6x)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Antifeminismus und die extreme Rechte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 xml:space="preserve">Ginsburg, Tobias: </w:t>
      </w:r>
      <w:r>
        <w:rPr>
          <w:rStyle w:val="AbsatzStandardschriftart"/>
          <w:i/>
          <w:iCs/>
        </w:rPr>
        <w:t>Die letzten Männer des Westens. Antifeministen, rechte Männerbünde und die Krieger des Patricharts</w:t>
      </w:r>
      <w:r>
        <w:rPr/>
        <w:t>, Hamburg: Rowohlt 2021. (1x)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 xml:space="preserve">Lang, Juliane; Peters, Ulrich (Hg.): </w:t>
      </w:r>
      <w:r>
        <w:rPr>
          <w:rStyle w:val="AbsatzStandardschriftart"/>
          <w:i/>
          <w:iCs/>
        </w:rPr>
        <w:t>Antifeminismus in Bewegung. Aktuelle Debatten um Geschlecht und sexuelle Vielfalt</w:t>
      </w:r>
      <w:r>
        <w:rPr/>
        <w:t>, Hamburg: Marta press, 2018. (1x)</w:t>
      </w:r>
    </w:p>
    <w:p>
      <w:pPr>
        <w:pStyle w:val="Normal"/>
        <w:numPr>
          <w:ilvl w:val="0"/>
          <w:numId w:val="4"/>
        </w:numPr>
        <w:jc w:val="both"/>
        <w:rPr/>
      </w:pPr>
      <w:r>
        <w:rPr/>
        <w:t xml:space="preserve">Maci, Enis: </w:t>
      </w:r>
      <w:r>
        <w:rPr>
          <w:rStyle w:val="AbsatzStandardschriftart"/>
          <w:i/>
          <w:iCs/>
        </w:rPr>
        <w:t>Eiscafé Europa</w:t>
      </w:r>
      <w:r>
        <w:rPr/>
        <w:t>, Berlin: Suhrkamp Verlag 2018. (1x)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Religion und die extreme Rechte</w:t>
      </w:r>
    </w:p>
    <w:p>
      <w:pPr>
        <w:pStyle w:val="Normal"/>
        <w:numPr>
          <w:ilvl w:val="0"/>
          <w:numId w:val="5"/>
        </w:numPr>
        <w:jc w:val="both"/>
        <w:rPr/>
      </w:pPr>
      <w:r>
        <w:rPr/>
        <w:t xml:space="preserve">Lamberty, Pia; Nocun, Katharina: </w:t>
      </w:r>
      <w:r>
        <w:rPr>
          <w:rStyle w:val="AbsatzStandardschriftart"/>
          <w:i/>
          <w:iCs/>
        </w:rPr>
        <w:t>Gefährlicher Glaube. Die radikale Gedankenwelt der Esoterik</w:t>
      </w:r>
      <w:r>
        <w:rPr/>
        <w:t>, Köln: Bastei Lübbe AG 2022. (1x)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Antirassismus/Migration: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Biakowski, André; Halotta, Martin; Schöne, Thilo (Hg.): </w:t>
      </w:r>
      <w:r>
        <w:rPr>
          <w:rStyle w:val="AbsatzStandardschriftart"/>
          <w:i/>
          <w:iCs/>
        </w:rPr>
        <w:t>Zwischen Kommen und Bleiben. Ein gesellschaftlicher Querschnitt zur Flühtlingspolitik.</w:t>
      </w:r>
      <w:r>
        <w:rPr/>
        <w:t>, Berlin: Friedrich-Ebert-Stiftung 2016. (1x)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Bröse, Johanna; Faas, Stefan; Stauber, Barbara (Hg.): </w:t>
      </w:r>
      <w:r>
        <w:rPr>
          <w:rStyle w:val="AbsatzStandardschriftart"/>
          <w:i/>
          <w:iCs/>
        </w:rPr>
        <w:t>Flucht. Herausforderungen für Soziale Arbeit</w:t>
      </w:r>
      <w:r>
        <w:rPr/>
        <w:t>, Wiesbaden: Springer VS 2018. (1x)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Czollek, Max: </w:t>
      </w:r>
      <w:r>
        <w:rPr>
          <w:rStyle w:val="AbsatzStandardschriftart"/>
          <w:i/>
          <w:iCs/>
        </w:rPr>
        <w:t>Desintegriert Euch!</w:t>
      </w:r>
      <w:r>
        <w:rPr/>
        <w:t>, 6. Aufl., Münche: Hanser 2018. (2x)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Eckardt, Frank; Bouguerre, Hamidou Maurice (Hg.): </w:t>
      </w:r>
      <w:r>
        <w:rPr>
          <w:rStyle w:val="AbsatzStandardschriftart"/>
          <w:i/>
          <w:iCs/>
        </w:rPr>
        <w:t>Stadt und Rassismus</w:t>
      </w:r>
      <w:r>
        <w:rPr/>
        <w:t xml:space="preserve">. </w:t>
      </w:r>
      <w:r>
        <w:rPr>
          <w:rStyle w:val="AbsatzStandardschriftart"/>
          <w:i/>
          <w:iCs/>
        </w:rPr>
        <w:t xml:space="preserve">Analysen und Perspektiven für eine antirassistische Urbanität, </w:t>
      </w:r>
      <w:r>
        <w:rPr/>
        <w:t>Münster: Unrast 2021. (1x)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El-Mafaalani, Aladin: </w:t>
      </w:r>
      <w:r>
        <w:rPr>
          <w:rStyle w:val="AbsatzStandardschriftart"/>
          <w:i/>
          <w:iCs/>
        </w:rPr>
        <w:t>Das Integrationsparadox – Warum gelungene Integration zu mehr Konflikten führt</w:t>
      </w:r>
      <w:r>
        <w:rPr/>
        <w:t>, 2. Aufl., Kiepenheuer &amp; Witsch 2018. (4x)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El-Mafaalani, Aladin: </w:t>
      </w:r>
      <w:r>
        <w:rPr>
          <w:rStyle w:val="AbsatzStandardschriftart"/>
          <w:i/>
          <w:iCs/>
        </w:rPr>
        <w:t>Wozu Rassismus? Von der Erfindung der Menschenrassen bis zum rassismuskritischen Widerstand</w:t>
      </w:r>
      <w:r>
        <w:rPr/>
        <w:t>, 3. Aufl., Köln: Kiepenheuer &amp; Witsch 2021. (1x)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Foroutan, Naika; Hensel, Jana: </w:t>
      </w:r>
      <w:r>
        <w:rPr>
          <w:rStyle w:val="AbsatzStandardschriftart"/>
          <w:i/>
          <w:iCs/>
        </w:rPr>
        <w:t xml:space="preserve">Die Gesellschaft der Anderen, </w:t>
      </w:r>
      <w:r>
        <w:rPr/>
        <w:t>Berlin: Aufbau 2020. (1x)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Hagen, Jeanette: </w:t>
      </w:r>
      <w:r>
        <w:rPr>
          <w:rStyle w:val="AbsatzStandardschriftart"/>
          <w:i/>
          <w:iCs/>
        </w:rPr>
        <w:t>Die leblose Gesellschaft. Warum wir nicht mehr fühlen können</w:t>
      </w:r>
      <w:r>
        <w:rPr/>
        <w:t>, Berlin/München/Zürich/Wien: Europa Verlag 2016. (2x)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Hall, Stuart: </w:t>
      </w:r>
      <w:r>
        <w:rPr>
          <w:rStyle w:val="AbsatzStandardschriftart"/>
          <w:i/>
          <w:iCs/>
        </w:rPr>
        <w:t>Das verhängnisvolle Dreieck – Rasse, Ethnie, Nation,</w:t>
      </w:r>
      <w:r>
        <w:rPr/>
        <w:t xml:space="preserve"> Hg.: Kobena Mercer, übers. v. Frank Lachmann, Berlin: Suhrkamp 2018. (3x)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Hill, Marc; Yildiz, Erol (Hg.): </w:t>
      </w:r>
      <w:r>
        <w:rPr>
          <w:rStyle w:val="AbsatzStandardschriftart"/>
          <w:i/>
          <w:iCs/>
        </w:rPr>
        <w:t>Postmigrantische Visionen. Erfahrungen – Ideen – Reflexionen,</w:t>
      </w:r>
      <w:r>
        <w:rPr/>
        <w:t xml:space="preserve"> Bielefeld: transcript 2018. (3x)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Jewell, Tiffany; Durand, Aurélia: </w:t>
      </w:r>
      <w:r>
        <w:rPr>
          <w:rStyle w:val="AbsatzStandardschriftart"/>
          <w:i/>
          <w:iCs/>
        </w:rPr>
        <w:t>Das Buch vom Anti-Rassismus</w:t>
      </w:r>
      <w:r>
        <w:rPr/>
        <w:t>, 2. Aufl., übers. v. Elvira Willems, Berlin: Zuckersüß 2020. (4x)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Kahveci, Ҫağri: </w:t>
      </w:r>
      <w:r>
        <w:rPr>
          <w:rStyle w:val="AbsatzStandardschriftart"/>
          <w:i/>
          <w:iCs/>
        </w:rPr>
        <w:t>Migrantische Selbstorganisierung – Im Kampf gegen Rassismus. Die politische Praxis ausgewählter antirassistischer Gruppen türkeistämmiger Migrant_innen</w:t>
      </w:r>
      <w:r>
        <w:rPr/>
        <w:t>, Münster: Unrast 2017. (2x)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Kalpaka, Annita; Räthzel, Nora; Weber, Klaus: </w:t>
      </w:r>
      <w:r>
        <w:rPr>
          <w:rStyle w:val="AbsatzStandardschriftart"/>
          <w:i/>
          <w:iCs/>
        </w:rPr>
        <w:t>Rassismus – Die Schwierigkeit nicht rassistisch zu sein</w:t>
      </w:r>
      <w:r>
        <w:rPr/>
        <w:t>, Hamburg: Argument, Reihe texte kritische psychologie 2017. (1x)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Köbberling, Gesa: </w:t>
      </w:r>
      <w:r>
        <w:rPr>
          <w:rStyle w:val="AbsatzStandardschriftart"/>
          <w:i/>
          <w:iCs/>
        </w:rPr>
        <w:t>Beratung von Opfern rechter und rassistischer Gewalt. Herausforderungen Sozialer Arbeit individueller Hilfe und politischer Intervention</w:t>
      </w:r>
      <w:r>
        <w:rPr/>
        <w:t>, Bielefeld: Transcript 2018. (3x)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Marz, Ulrike: </w:t>
      </w:r>
      <w:r>
        <w:rPr>
          <w:rStyle w:val="AbsatzStandardschriftart"/>
          <w:i/>
          <w:iCs/>
        </w:rPr>
        <w:t>Kritik des Rassismus. Eine Einführung</w:t>
      </w:r>
      <w:r>
        <w:rPr/>
        <w:t>, Stuttgart: Schmetterling, Reihe theorie.org 2020. (1x)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Münch, Anna Verena; Glaser, Michaela (Hg.): </w:t>
      </w:r>
      <w:r>
        <w:rPr>
          <w:rStyle w:val="AbsatzStandardschriftart"/>
          <w:i/>
          <w:iCs/>
        </w:rPr>
        <w:t>Rechtsextremismus, Rassismus und Fremdenfeindlichkeit. Erscheinungsformen, gesellschaftliche Reaktionen und pädagogische Antworten</w:t>
      </w:r>
      <w:r>
        <w:rPr/>
        <w:t>, Halle: Deutsches Jugendinstitut e.V. 2011. (1x)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Ogette, Tupoka: </w:t>
      </w:r>
      <w:r>
        <w:rPr>
          <w:rStyle w:val="AbsatzStandardschriftart"/>
          <w:i/>
          <w:iCs/>
        </w:rPr>
        <w:t>exit RACISM. Rassismuskritisch denken lernen</w:t>
      </w:r>
      <w:r>
        <w:rPr/>
        <w:t>, 4. Aufl., Münster: Unrast 2019. (1x)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Piening, Günther: </w:t>
      </w:r>
      <w:r>
        <w:rPr>
          <w:rStyle w:val="AbsatzStandardschriftart"/>
          <w:i/>
          <w:iCs/>
        </w:rPr>
        <w:t>Die Macht der Migration. Zehn Gespräche zu Mobilität und Kapitalismus. Zehn Gespräche zu Mobilität und Kapitalismus</w:t>
      </w:r>
      <w:r>
        <w:rPr/>
        <w:t>, Hg.: Massimo Perinelli, Münster: Unrast 2018. (4x)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Reschke, Anja (Hg.): </w:t>
      </w:r>
      <w:r>
        <w:rPr>
          <w:rStyle w:val="AbsatzStandardschriftart"/>
          <w:i/>
          <w:iCs/>
        </w:rPr>
        <w:t>Und das ist erst der Anfang. Deutschland und die Flüchtlinge</w:t>
      </w:r>
      <w:r>
        <w:rPr/>
        <w:t>, 2. Aufl., Reinbek bei Hamburg: Rowohlt 2015. (1x)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Schmid, Bernhard: </w:t>
      </w:r>
      <w:r>
        <w:rPr>
          <w:rStyle w:val="AbsatzStandardschriftart"/>
          <w:i/>
          <w:iCs/>
        </w:rPr>
        <w:t>Der Festungsgraben. Flucht und Migrationspolitiken im Mittelmeerraum</w:t>
      </w:r>
      <w:r>
        <w:rPr/>
        <w:t>, Münster: Unrast 2016. (1x)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Sow, Noah: </w:t>
      </w:r>
      <w:r>
        <w:rPr>
          <w:rStyle w:val="AbsatzStandardschriftart"/>
          <w:i/>
          <w:iCs/>
        </w:rPr>
        <w:t>Deutschland Schwarz Weiß</w:t>
      </w:r>
      <w:r>
        <w:rPr/>
        <w:t>, aktualisierte Aufl. zum 10 jährigen Jubiläum, Norderstedt: BoD-Books on Demand 2018. (3x)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Ther, Phillip: </w:t>
      </w:r>
      <w:r>
        <w:rPr>
          <w:rStyle w:val="AbsatzStandardschriftart"/>
          <w:i/>
          <w:iCs/>
        </w:rPr>
        <w:t>Die Außenseiter. Flucht, Flüchtlinge und Integration im modernen Europa</w:t>
      </w:r>
      <w:r>
        <w:rPr/>
        <w:t>, Berlin: Suhrkamp 2017. (4x)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Vanderheiden, Elisabeth; Mayer, Claude-Hélène (Hg.): </w:t>
      </w:r>
      <w:r>
        <w:rPr>
          <w:rStyle w:val="AbsatzStandardschriftart"/>
          <w:i/>
          <w:iCs/>
        </w:rPr>
        <w:t>Handbuch interkulturelle Öffnung. Grundlagen, Best Practice, Tools</w:t>
      </w:r>
      <w:r>
        <w:rPr/>
        <w:t>, Göttingen: Vandenhoeck &amp; Ruprecht</w:t>
      </w:r>
      <w:r>
        <w:rPr>
          <w:rStyle w:val="AbsatzStandardschriftart"/>
          <w:i/>
          <w:iCs/>
        </w:rPr>
        <w:t xml:space="preserve"> </w:t>
      </w:r>
      <w:r>
        <w:rPr/>
        <w:t>2014. (1x)</w:t>
      </w:r>
    </w:p>
    <w:p>
      <w:pPr>
        <w:pStyle w:val="Normal"/>
        <w:jc w:val="both"/>
        <w:rPr/>
      </w:pPr>
      <w:r>
        <w:rPr/>
        <w:t xml:space="preserve">     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Soziale Frage/ Klassismus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 xml:space="preserve">AngryWorkers: </w:t>
      </w:r>
      <w:r>
        <w:rPr>
          <w:rStyle w:val="AbsatzStandardschriftart"/>
          <w:i/>
          <w:iCs/>
        </w:rPr>
        <w:t>Class Power! Über Produktion und Aufstand</w:t>
      </w:r>
      <w:r>
        <w:rPr/>
        <w:t>, übers. v. Gabriel Kuhn, Münster: Unrast 2022. (1x)</w:t>
      </w:r>
    </w:p>
    <w:p>
      <w:pPr>
        <w:pStyle w:val="Normal"/>
        <w:numPr>
          <w:ilvl w:val="0"/>
          <w:numId w:val="7"/>
        </w:numPr>
        <w:jc w:val="both"/>
        <w:rPr/>
      </w:pPr>
      <w:r>
        <w:rPr/>
        <w:t xml:space="preserve">Bescherer, Peter: </w:t>
      </w:r>
      <w:r>
        <w:rPr>
          <w:rStyle w:val="AbsatzStandardschriftart"/>
          <w:i/>
          <w:iCs/>
        </w:rPr>
        <w:t>Vom Lumpenproletariat zur Unterschicht. Produktivistische Theorie und politische Praxis</w:t>
      </w:r>
      <w:r>
        <w:rPr/>
        <w:t>, Frankfurt a.M.: Campus 2013. (1x)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 xml:space="preserve">Bewernitz, Torsten: </w:t>
      </w:r>
      <w:r>
        <w:rPr>
          <w:rStyle w:val="AbsatzStandardschriftart"/>
          <w:i/>
          <w:iCs/>
        </w:rPr>
        <w:t>Nothing in common? – Differänzen in der Klasse</w:t>
      </w:r>
      <w:r>
        <w:rPr/>
        <w:t>, Münster: Edition Assemblage 2015. (1x)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 xml:space="preserve">Böhnke, Petra; Dittmann, Jörg; Goebel, Jan (Hg.): </w:t>
      </w:r>
      <w:r>
        <w:rPr>
          <w:rStyle w:val="AbsatzStandardschriftart"/>
          <w:i/>
          <w:iCs/>
        </w:rPr>
        <w:t>Handbuch Armut. Ursachen, Trends, Maßnahmen</w:t>
      </w:r>
      <w:r>
        <w:rPr/>
        <w:t>, Opladen/Toronto: Barbara Budrich 2018. (2x)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 xml:space="preserve">Butterwegge, Christoph: </w:t>
      </w:r>
      <w:r>
        <w:rPr>
          <w:rStyle w:val="AbsatzStandardschriftart"/>
          <w:i/>
          <w:iCs/>
        </w:rPr>
        <w:t>Armut,</w:t>
      </w:r>
      <w:r>
        <w:rPr/>
        <w:t xml:space="preserve"> 4. Aufl., Köln: PapyRossa 2019. (3x)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 xml:space="preserve">Dröscher, Daniela: </w:t>
      </w:r>
      <w:r>
        <w:rPr>
          <w:rStyle w:val="AbsatzStandardschriftart"/>
          <w:i/>
          <w:iCs/>
        </w:rPr>
        <w:t>Zeige deine Klasse – Die Geschichte meiner sozialen Herkunft</w:t>
      </w:r>
      <w:r>
        <w:rPr/>
        <w:t>, Hamburg: Hoffmann und Campe 2018. (1x)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 xml:space="preserve">Eiden-Offe, Patrick: </w:t>
      </w:r>
      <w:r>
        <w:rPr>
          <w:rStyle w:val="AbsatzStandardschriftart"/>
          <w:i/>
          <w:iCs/>
        </w:rPr>
        <w:t>Die Poesie der Klasse. Romantischer Antikapitalismus und die Erfindung des Proletariats</w:t>
      </w:r>
      <w:r>
        <w:rPr/>
        <w:t>, Berlin: Matthes &amp; Seitz 2017. (2x)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 xml:space="preserve">Eribon, Didier: </w:t>
      </w:r>
      <w:r>
        <w:rPr>
          <w:rStyle w:val="AbsatzStandardschriftart"/>
          <w:i/>
          <w:iCs/>
        </w:rPr>
        <w:t>Rückkehr nach Reims</w:t>
      </w:r>
      <w:r>
        <w:rPr/>
        <w:t>, übers. v. Tobias Haberkorn, 18. Aufl., Berlin: Suhrkamp 2018. (5x)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 xml:space="preserve">Fratzscher, Marcel: </w:t>
      </w:r>
      <w:r>
        <w:rPr>
          <w:rStyle w:val="AbsatzStandardschriftart"/>
          <w:i/>
          <w:iCs/>
        </w:rPr>
        <w:t>Verteilungskampf – Warum Deutschland immer ungleicher wird</w:t>
      </w:r>
      <w:r>
        <w:rPr/>
        <w:t>, München: Hanser 2016. (1x)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 xml:space="preserve">Friedrichs, Julia: </w:t>
      </w:r>
      <w:r>
        <w:rPr>
          <w:rStyle w:val="AbsatzStandardschriftart"/>
          <w:i/>
          <w:iCs/>
        </w:rPr>
        <w:t>Working Class. Warum wir Arbeit brauchen, von der wir leben können</w:t>
      </w:r>
      <w:r>
        <w:rPr/>
        <w:t>, Berlin/München: Berlin Verlag 2021. (1x)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 xml:space="preserve">Friedrich, Sebastian; Redaktion analyse &amp; Kritik (Hg.): </w:t>
      </w:r>
      <w:r>
        <w:rPr>
          <w:rStyle w:val="AbsatzStandardschriftart"/>
          <w:i/>
          <w:iCs/>
        </w:rPr>
        <w:t>Neue Klassenpolitik. Linke Strategien gegen Rechtsruck und Neoliberalismus</w:t>
      </w:r>
      <w:r>
        <w:rPr/>
        <w:t>, Berlin: Bertz + Fischer 2018. (2x)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 xml:space="preserve">Hooks, Bell: </w:t>
      </w:r>
      <w:r>
        <w:rPr>
          <w:rStyle w:val="AbsatzStandardschriftart"/>
          <w:i/>
          <w:iCs/>
        </w:rPr>
        <w:t>Die Bedeutung von Klasse. Warum die Verhältnisse nicht auf Rassismus und Sexismus zu reduzieren sind</w:t>
      </w:r>
      <w:r>
        <w:rPr/>
        <w:t>, übers. v. Jessica Yawa Agoku, 3. Aufl., Münster: Unrast  2020. (1x)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 xml:space="preserve">Louis, Édouard: </w:t>
      </w:r>
      <w:r>
        <w:rPr>
          <w:rStyle w:val="AbsatzStandardschriftart"/>
          <w:i/>
          <w:iCs/>
        </w:rPr>
        <w:t>Wer hat meinen Vater umgebracht</w:t>
      </w:r>
      <w:r>
        <w:rPr/>
        <w:t>, 3. Aufl., übers. v. Hinrich Schmidt-Henkel, Frankfurt a.M.: S. Fischer 2019. (2x)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 xml:space="preserve">Lucas, Erhard: </w:t>
      </w:r>
      <w:r>
        <w:rPr>
          <w:rStyle w:val="AbsatzStandardschriftart"/>
          <w:i/>
          <w:iCs/>
        </w:rPr>
        <w:t>Vom Scheitern der deutschen Arbeiterbewegung</w:t>
      </w:r>
      <w:r>
        <w:rPr/>
        <w:t>, Berlin: Die Buchmacherei 2020. (1x)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 xml:space="preserve">Nachtwey, Oliver: </w:t>
      </w:r>
      <w:r>
        <w:rPr>
          <w:rStyle w:val="AbsatzStandardschriftart"/>
          <w:i/>
          <w:iCs/>
        </w:rPr>
        <w:t>Abstiegsgesellschaft. Über das Aufbegehren in der regressiven Moderne</w:t>
      </w:r>
      <w:r>
        <w:rPr/>
        <w:t>, 8. Aufl., Berlin: Suhrkamp 2018. (5x)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 xml:space="preserve">Seeck, Francis; Theißl, Brigitte (Hg.): </w:t>
      </w:r>
      <w:r>
        <w:rPr>
          <w:rStyle w:val="AbsatzStandardschriftart"/>
          <w:i/>
          <w:iCs/>
        </w:rPr>
        <w:t>Solidarisch gegen Klassismus. Organisieren, intervenieren, umverteilen</w:t>
      </w:r>
      <w:r>
        <w:rPr/>
        <w:t>, 3. Aufl., Münster: Unrast 2020. (1x)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 xml:space="preserve">Standing, Guy: </w:t>
      </w:r>
      <w:r>
        <w:rPr>
          <w:rStyle w:val="AbsatzStandardschriftart"/>
          <w:i/>
          <w:iCs/>
        </w:rPr>
        <w:t xml:space="preserve">Prekariat – Die neue explosive Klasse, </w:t>
      </w:r>
      <w:r>
        <w:rPr/>
        <w:t>übers. v. Sven Wunderlich, Münster: Unrast 2015. (2x)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 xml:space="preserve">Vester, Michael; Kadritzke, Ulf; Graf, Jakob: </w:t>
      </w:r>
      <w:r>
        <w:rPr>
          <w:rStyle w:val="AbsatzStandardschriftart"/>
          <w:i/>
          <w:iCs/>
        </w:rPr>
        <w:t>Klassen – Fraktionen – Milieus.</w:t>
      </w:r>
      <w:r>
        <w:rPr/>
        <w:t xml:space="preserve"> </w:t>
      </w:r>
      <w:r>
        <w:rPr>
          <w:rStyle w:val="AbsatzStandardschriftart"/>
          <w:i/>
          <w:iCs/>
        </w:rPr>
        <w:t>Beiträge zur Klassenanalyse (1)</w:t>
      </w:r>
      <w:r>
        <w:rPr/>
        <w:t>, Hg.: Rosa-Luxemburg-Stiftung, Berlin: MANUSKRIPTE 2019. (3x)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 xml:space="preserve">Wimmer, Christopher: </w:t>
      </w:r>
      <w:r>
        <w:rPr>
          <w:rStyle w:val="AbsatzStandardschriftart"/>
          <w:i/>
          <w:iCs/>
        </w:rPr>
        <w:t>Lumpenproletariat. Die Unterklasse zwischen Diffamierung und revolutionärer Handlungsmacht</w:t>
      </w:r>
      <w:r>
        <w:rPr/>
        <w:t>, Stuttgart: Schmetterling, Reihe theorie.org 2021. (1x)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Ostdeutschland/ DDR/ Biographiearbeit: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 xml:space="preserve">Brandes, Tanja; Decker, Markus (Hg.): </w:t>
      </w:r>
      <w:r>
        <w:rPr>
          <w:rStyle w:val="AbsatzStandardschriftart"/>
          <w:i/>
          <w:iCs/>
        </w:rPr>
        <w:t xml:space="preserve">Ostfrauen verändern die Republik, </w:t>
      </w:r>
      <w:r>
        <w:rPr/>
        <w:t>Berlin: Ch. Links   2019. (3x)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 xml:space="preserve">Dahn, Daniela: </w:t>
      </w:r>
      <w:r>
        <w:rPr>
          <w:rStyle w:val="AbsatzStandardschriftart"/>
          <w:i/>
          <w:iCs/>
        </w:rPr>
        <w:t>Der Schnee von gestern ist die Sintflut von Heute</w:t>
      </w:r>
      <w:r>
        <w:rPr/>
        <w:t xml:space="preserve">. </w:t>
      </w:r>
      <w:r>
        <w:rPr>
          <w:rStyle w:val="AbsatzStandardschriftart"/>
          <w:i/>
          <w:iCs/>
        </w:rPr>
        <w:t xml:space="preserve">Die Einheit – Eine Abrechnung, </w:t>
      </w:r>
      <w:r>
        <w:rPr/>
        <w:t>3. Aufl., Hamburg:</w:t>
      </w:r>
      <w:r>
        <w:rPr>
          <w:rStyle w:val="AbsatzStandardschriftart"/>
          <w:i/>
          <w:iCs/>
        </w:rPr>
        <w:t xml:space="preserve"> </w:t>
      </w:r>
      <w:r>
        <w:rPr/>
        <w:t>Rowohlt 2019. (1x)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 xml:space="preserve">Danyel, Jürgen (Hg.): </w:t>
      </w:r>
      <w:r>
        <w:rPr>
          <w:rStyle w:val="AbsatzStandardschriftart"/>
          <w:i/>
          <w:iCs/>
        </w:rPr>
        <w:t>Ost-Berlin. 30 Erkundungen</w:t>
      </w:r>
      <w:r>
        <w:rPr/>
        <w:t>, Berlin: Ch. Links 2019. (1x)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 xml:space="preserve">Engler, Wolfgang; Hensel, Jana: </w:t>
      </w:r>
      <w:r>
        <w:rPr>
          <w:rStyle w:val="AbsatzStandardschriftart"/>
          <w:i/>
          <w:iCs/>
        </w:rPr>
        <w:t>Wer wir sind: Die Erfahrung, ostdeutsch zu sein</w:t>
      </w:r>
      <w:r>
        <w:rPr/>
        <w:t>; Berlin: Aufbau 2018. (6x)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 xml:space="preserve">Engler, Wolfgang: </w:t>
      </w:r>
      <w:r>
        <w:rPr>
          <w:rStyle w:val="AbsatzStandardschriftart"/>
          <w:i/>
          <w:iCs/>
        </w:rPr>
        <w:t>Die Ostdeutschen - Kunde von einem verlorenen Land</w:t>
      </w:r>
      <w:r>
        <w:rPr/>
        <w:t>, Berlin: Aufbau 2019. (4x)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 xml:space="preserve">Geisel, Christof: </w:t>
      </w:r>
      <w:r>
        <w:rPr>
          <w:rStyle w:val="AbsatzStandardschriftart"/>
          <w:i/>
          <w:iCs/>
        </w:rPr>
        <w:t>Auf der Suche nach einem dritten Weg. Des politische Selbstverständnis der DDR-Opposition in den 80er Jahren,</w:t>
      </w:r>
      <w:r>
        <w:rPr/>
        <w:t xml:space="preserve"> Berlin: Ch. Links 2005. (1x)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 xml:space="preserve">Krampitz, Karsten: </w:t>
      </w:r>
      <w:r>
        <w:rPr>
          <w:rStyle w:val="AbsatzStandardschriftart"/>
          <w:i/>
          <w:iCs/>
        </w:rPr>
        <w:t>1976 – Die DDR in der Krise</w:t>
      </w:r>
      <w:r>
        <w:rPr/>
        <w:t>, Berlin: Verbrecher 2016. (1x)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 xml:space="preserve">Meyer, Clemens: </w:t>
      </w:r>
      <w:r>
        <w:rPr>
          <w:rStyle w:val="AbsatzStandardschriftart"/>
          <w:i/>
          <w:iCs/>
        </w:rPr>
        <w:t>Die stillen Trabanten. Erzählungen</w:t>
      </w:r>
      <w:r>
        <w:rPr/>
        <w:t>, Frankfurt a.M.: Fischer 2019. (1x)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 xml:space="preserve">Schernikau, Ronald M.: </w:t>
      </w:r>
      <w:r>
        <w:rPr>
          <w:rStyle w:val="AbsatzStandardschriftart"/>
          <w:i/>
          <w:iCs/>
        </w:rPr>
        <w:t>Die Tage in L.: Darüber, dass die DDR und die BRD sich niemals verständigen können geschweige mittels ihrer Literatur</w:t>
      </w:r>
      <w:r>
        <w:rPr/>
        <w:t>, 2. Aufl., Hamburg: Konrekt Literatur 2009. (2x)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 xml:space="preserve">Voigt, Jutta: </w:t>
      </w:r>
      <w:r>
        <w:rPr>
          <w:rStyle w:val="AbsatzStandardschriftart"/>
          <w:i/>
          <w:iCs/>
        </w:rPr>
        <w:t>Stierblut Jahre – Die Boheme des Ostens</w:t>
      </w:r>
      <w:r>
        <w:rPr/>
        <w:t>, Berlin: Aufbau 2018. (2x)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AbsatzStandardschriftart"/>
          <w:b/>
          <w:bCs/>
        </w:rPr>
        <w:t>Stadtentwicklung</w:t>
      </w:r>
      <w:r>
        <w:rPr/>
        <w:t>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Berliner Landeszentrale für politische Bildung (Hg.): </w:t>
      </w:r>
      <w:r>
        <w:rPr>
          <w:rStyle w:val="AbsatzStandardschriftart"/>
          <w:i/>
          <w:iCs/>
        </w:rPr>
        <w:t>Verfassung von Berlin. Mit einer Einführung, Grundgesetz für die Bundesrepublik Deutschland</w:t>
      </w:r>
      <w:r>
        <w:rPr/>
        <w:t>, 14. Aufl., Berlin: 2021. (1x)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Christoph, Wenke; Kron, Stefanie (Hg.): </w:t>
      </w:r>
      <w:r>
        <w:rPr>
          <w:rStyle w:val="AbsatzStandardschriftart"/>
          <w:i/>
          <w:iCs/>
        </w:rPr>
        <w:t>Solidarische Städte in Europa</w:t>
      </w:r>
      <w:r>
        <w:rPr/>
        <w:t>, Berlin: Rosa-Luxemburg-Stiftung 2019. (1x)</w:t>
      </w:r>
    </w:p>
    <w:p>
      <w:pPr>
        <w:pStyle w:val="Normal"/>
        <w:numPr>
          <w:ilvl w:val="0"/>
          <w:numId w:val="10"/>
        </w:numPr>
        <w:spacing w:before="0" w:after="0"/>
        <w:jc w:val="both"/>
        <w:rPr/>
      </w:pPr>
      <w:r>
        <w:rPr/>
        <w:t>Dérive – Zeitschrift für Stadtforschung, Wien: dérive,</w:t>
      </w:r>
    </w:p>
    <w:p>
      <w:pPr>
        <w:pStyle w:val="Normal"/>
        <w:numPr>
          <w:ilvl w:val="1"/>
          <w:numId w:val="10"/>
        </w:numPr>
        <w:spacing w:before="0" w:after="0"/>
        <w:jc w:val="both"/>
        <w:rPr/>
      </w:pPr>
      <w:r>
        <w:rPr/>
        <w:t xml:space="preserve">Nr. 58: </w:t>
      </w:r>
      <w:r>
        <w:rPr>
          <w:rStyle w:val="AbsatzStandardschriftart"/>
          <w:i/>
          <w:iCs/>
        </w:rPr>
        <w:t>Urbanes Labor Ruhr</w:t>
      </w:r>
      <w:r>
        <w:rPr/>
        <w:t>, Jan – März 2015. (1x)</w:t>
      </w:r>
    </w:p>
    <w:p>
      <w:pPr>
        <w:pStyle w:val="Normal"/>
        <w:numPr>
          <w:ilvl w:val="1"/>
          <w:numId w:val="10"/>
        </w:numPr>
        <w:spacing w:before="0" w:after="0"/>
        <w:jc w:val="both"/>
        <w:rPr/>
      </w:pPr>
      <w:r>
        <w:rPr/>
        <w:t xml:space="preserve">Nr. 63: </w:t>
      </w:r>
      <w:r>
        <w:rPr>
          <w:rStyle w:val="AbsatzStandardschriftart"/>
          <w:i/>
          <w:iCs/>
        </w:rPr>
        <w:t>Korridore der Mobilität. Knoten, Akteure, Netzwerke</w:t>
      </w:r>
      <w:r>
        <w:rPr/>
        <w:t>, April – Juni 2016. (1x)</w:t>
      </w:r>
    </w:p>
    <w:p>
      <w:pPr>
        <w:pStyle w:val="Normal"/>
        <w:numPr>
          <w:ilvl w:val="1"/>
          <w:numId w:val="10"/>
        </w:numPr>
        <w:spacing w:before="0" w:after="0"/>
        <w:jc w:val="both"/>
        <w:rPr/>
      </w:pPr>
      <w:r>
        <w:rPr/>
        <w:t xml:space="preserve">Nr. 64: </w:t>
      </w:r>
      <w:r>
        <w:rPr>
          <w:rStyle w:val="AbsatzStandardschriftart"/>
          <w:i/>
          <w:iCs/>
        </w:rPr>
        <w:t>Ausgrenzung, Stigmatisierung, Exotisierung. Urbane Lebenswelten von Roma</w:t>
      </w:r>
      <w:r>
        <w:rPr/>
        <w:t>, Juli – Sep 2016. (1x)</w:t>
      </w:r>
    </w:p>
    <w:p>
      <w:pPr>
        <w:pStyle w:val="Normal"/>
        <w:numPr>
          <w:ilvl w:val="1"/>
          <w:numId w:val="10"/>
        </w:numPr>
        <w:jc w:val="both"/>
        <w:rPr/>
      </w:pPr>
      <w:r>
        <w:rPr/>
        <w:t xml:space="preserve">Nr. 73: </w:t>
      </w:r>
      <w:r>
        <w:rPr>
          <w:rStyle w:val="AbsatzStandardschriftart"/>
          <w:i/>
          <w:iCs/>
        </w:rPr>
        <w:t>Nachbarschaft</w:t>
      </w:r>
      <w:r>
        <w:rPr/>
        <w:t>, Okt – Dez 2018. (5x)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Haffert, Lukas: </w:t>
      </w:r>
      <w:r>
        <w:rPr>
          <w:rStyle w:val="AbsatzStandardschriftart"/>
          <w:i/>
          <w:iCs/>
        </w:rPr>
        <w:t>Stadt, Land, Frust. Eine politische Vermessung</w:t>
      </w:r>
      <w:r>
        <w:rPr/>
        <w:t>, München: C.h. Beck 2022. (1x)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Harvey, David: </w:t>
      </w:r>
      <w:r>
        <w:rPr>
          <w:rStyle w:val="AbsatzStandardschriftart"/>
          <w:i/>
          <w:iCs/>
        </w:rPr>
        <w:t>Rebellische Städte,</w:t>
      </w:r>
      <w:r>
        <w:rPr/>
        <w:t xml:space="preserve"> 4. Aufl., Berlin: Suhrkamp 2016. (2x)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Häussermann, Hartmut; Siebel, Walter: </w:t>
      </w:r>
      <w:r>
        <w:rPr>
          <w:rStyle w:val="AbsatzStandardschriftart"/>
          <w:i/>
          <w:iCs/>
        </w:rPr>
        <w:t>Stadtsoziologie. Eine Einführung</w:t>
      </w:r>
      <w:r>
        <w:rPr/>
        <w:t>, Frankfurt a.M.: Campus 2004. (2x)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Holm, Andrej: </w:t>
      </w:r>
      <w:r>
        <w:rPr>
          <w:rStyle w:val="AbsatzStandardschriftart"/>
          <w:i/>
          <w:iCs/>
        </w:rPr>
        <w:t>Wir Bleiben Alle! Gentrifizierung – Städtische Konflikte um Aufwertung und Verdrängung</w:t>
      </w:r>
      <w:r>
        <w:rPr/>
        <w:t>, Münster: Unrast 2013. (2x)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Holm, Andrej (Hg.): </w:t>
      </w:r>
      <w:r>
        <w:rPr>
          <w:rStyle w:val="AbsatzStandardschriftart"/>
          <w:i/>
          <w:iCs/>
        </w:rPr>
        <w:t>Reclaim Berlin. Soziale Kämpfe in der neoliberalen Stadt</w:t>
      </w:r>
      <w:r>
        <w:rPr/>
        <w:t>, Berlin/Hamburg: Assoziation A 2014. (1x)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Kemper, Andreas: </w:t>
      </w:r>
      <w:r>
        <w:rPr>
          <w:rStyle w:val="AbsatzStandardschriftart"/>
          <w:i/>
          <w:iCs/>
        </w:rPr>
        <w:t>Privatstädte. Labore für einen neuen Manchesterkapitalismus</w:t>
      </w:r>
      <w:r>
        <w:rPr/>
        <w:t>, Münster: Unrast 2022. (1x)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Kronauer, Martin; Siebel, Walter (Hg.): </w:t>
      </w:r>
      <w:r>
        <w:rPr>
          <w:rStyle w:val="AbsatzStandardschriftart"/>
          <w:i/>
          <w:iCs/>
        </w:rPr>
        <w:t>Polarisierte Städte. Soziale Ungleichheit als Herausforderung für die Stadtpolitik</w:t>
      </w:r>
      <w:r>
        <w:rPr/>
        <w:t>, Frankfurt a.M.: Campus 2013. (3x)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Mattern, Philipp (Hg.): </w:t>
      </w:r>
      <w:r>
        <w:rPr>
          <w:rStyle w:val="AbsatzStandardschriftart"/>
          <w:i/>
          <w:iCs/>
        </w:rPr>
        <w:t>Mieterkämpfe – Vom Kaiserreich bis heute – das Beispiel Berlin</w:t>
      </w:r>
      <w:r>
        <w:rPr/>
        <w:t>, Berlin: Bertz + Fischer 2018. (2x)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Oehler, Patrick; Kehler, Nadine; Drilling, Matthias u.a.: </w:t>
      </w:r>
      <w:r>
        <w:rPr>
          <w:rStyle w:val="AbsatzStandardschriftart"/>
          <w:i/>
          <w:iCs/>
        </w:rPr>
        <w:t>Emanzipation, Soziale Arbeit und Stadtentwicklung. Eine programmatische und methodische Herausforderung</w:t>
      </w:r>
      <w:r>
        <w:rPr/>
        <w:t>, Opladen/Berlin/Toronto: Budrich UniPress 2017. (1x)</w:t>
      </w:r>
    </w:p>
    <w:p>
      <w:pPr>
        <w:pStyle w:val="Normal"/>
        <w:numPr>
          <w:ilvl w:val="0"/>
          <w:numId w:val="10"/>
        </w:numPr>
        <w:jc w:val="both"/>
        <w:rPr/>
      </w:pPr>
      <w:r>
        <w:rPr/>
        <w:t xml:space="preserve">Senett, Richard: </w:t>
      </w:r>
      <w:r>
        <w:rPr>
          <w:rStyle w:val="AbsatzStandardschriftart"/>
          <w:i/>
          <w:iCs/>
        </w:rPr>
        <w:t>Die offene Stadt. Eine Ethik des Bauens und Bewohnens</w:t>
      </w:r>
      <w:r>
        <w:rPr/>
        <w:t>,</w:t>
      </w:r>
      <w:r>
        <w:rPr>
          <w:rStyle w:val="AbsatzStandardschriftart"/>
          <w:i/>
          <w:iCs/>
        </w:rPr>
        <w:t xml:space="preserve"> </w:t>
      </w:r>
      <w:r>
        <w:rPr/>
        <w:t>übers. v. Michael Bischoff, Berlin: Hanser 2018. (1x)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Demokratieentwicklung/Beteiligungsformate/Zivilgesellschaft/Bildung/Pädagogik: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 xml:space="preserve">Beutel, Wolfgang; Gloe, Markus; Himmelmann, Gerhard u.a. (Hg.): </w:t>
      </w:r>
      <w:r>
        <w:rPr>
          <w:rStyle w:val="AbsatzStandardschriftart"/>
          <w:i/>
          <w:iCs/>
        </w:rPr>
        <w:t>Handbuch Demokratiepädagogik</w:t>
      </w:r>
      <w:r>
        <w:rPr/>
        <w:t>, Frankfurt a.M.: Wochenschau/Debus Pädagogik 2022. (1x)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 xml:space="preserve">Becker, Reiner; Palloks, Kerstin: </w:t>
      </w:r>
      <w:r>
        <w:rPr>
          <w:rStyle w:val="AbsatzStandardschriftart"/>
          <w:i/>
          <w:iCs/>
        </w:rPr>
        <w:t>Praxishandbuch – Jugend an der roten Linie. Analysen von und Erfahrungen mit Interventionsansätzen zur Rechtsextremismusprävention</w:t>
      </w:r>
      <w:r>
        <w:rPr/>
        <w:t>, Schwalbach: wochenschau 2013. (1x)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 xml:space="preserve">Bellermann, Johannes: </w:t>
      </w:r>
      <w:r>
        <w:rPr>
          <w:rStyle w:val="AbsatzStandardschriftart"/>
          <w:i/>
          <w:iCs/>
        </w:rPr>
        <w:t>Gramscis politisches Denken. Eine Einführung</w:t>
      </w:r>
      <w:r>
        <w:rPr/>
        <w:t>, Stuttgart: Schmetterling, Reihe theorie.org 2021. (1x)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 xml:space="preserve">Brunk, Ina; Vollmann, Michael: </w:t>
      </w:r>
      <w:r>
        <w:rPr>
          <w:rStyle w:val="AbsatzStandardschriftart"/>
          <w:i/>
          <w:iCs/>
        </w:rPr>
        <w:t>Ziemlich beste Nachbarn. Der ratgeber für ein neues Miteinander</w:t>
      </w:r>
      <w:r>
        <w:rPr/>
        <w:t>, München: oekom 2018. (1x)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 xml:space="preserve">Bundschuh, Stephan; Drücker, Ansgar; Scholle, Thilo (Hg.): </w:t>
      </w:r>
      <w:r>
        <w:rPr>
          <w:rStyle w:val="AbsatzStandardschriftart"/>
          <w:i/>
          <w:iCs/>
        </w:rPr>
        <w:t>Wegweiser – Jugendarbeit gegen Rechtsextremismus. Motive, Praxisbeispiele und Handlungsperspektiven,</w:t>
      </w:r>
      <w:r>
        <w:rPr/>
        <w:t xml:space="preserve"> Schwalbach: wochenschau 2012. (1x)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 xml:space="preserve">Bündnis #unteilbar (Hg.): </w:t>
      </w:r>
      <w:r>
        <w:rPr>
          <w:rStyle w:val="AbsatzStandardschriftart"/>
          <w:i/>
          <w:iCs/>
        </w:rPr>
        <w:t>#unteilbar – für eine offene und solidarische Gesellschaft</w:t>
      </w:r>
      <w:r>
        <w:rPr/>
        <w:t>, Berlin: ullstein 2018. (6x)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 xml:space="preserve">Burschel, Friedrich; Kahrs, Andreas; Steinert, Lea (Hg.): </w:t>
      </w:r>
      <w:r>
        <w:rPr>
          <w:rStyle w:val="AbsatzStandardschriftart"/>
          <w:i/>
          <w:iCs/>
        </w:rPr>
        <w:t>Ungehorsam! Disobedience! Theorie &amp; Praxis kollektiver Regelverstöße</w:t>
      </w:r>
      <w:r>
        <w:rPr/>
        <w:t>, Münster: edition assamblage 2014. (1x)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>Deichmann, Carl:</w:t>
      </w:r>
      <w:r>
        <w:rPr>
          <w:rStyle w:val="AbsatzStandardschriftart"/>
          <w:i/>
          <w:iCs/>
        </w:rPr>
        <w:t xml:space="preserve"> Der neue Bürger. Politische Ethik, politische Bildung und politische Kultur</w:t>
      </w:r>
      <w:r>
        <w:rPr/>
        <w:t>, Wiesbaden: Springer VS, Reihe politische Bildung 2015. (1x)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 xml:space="preserve">Deichmann, Carl; Partetzke, Marc (Hg.): </w:t>
      </w:r>
      <w:r>
        <w:rPr>
          <w:rStyle w:val="AbsatzStandardschriftart"/>
          <w:i/>
          <w:iCs/>
        </w:rPr>
        <w:t>Demokratie im Stresstest. Reaktionen von Politikdidaktik und politischer Bildung</w:t>
      </w:r>
      <w:r>
        <w:rPr/>
        <w:t>, Wiesbaden: Springer VS, Reihe politische Bildung 2021. (1x)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 xml:space="preserve">Deppe, Juliane; Goddar, Jeannette; Krieg, Claudia u.a.: </w:t>
      </w:r>
      <w:r>
        <w:rPr>
          <w:rStyle w:val="AbsatzStandardschriftart"/>
          <w:i/>
          <w:iCs/>
        </w:rPr>
        <w:t>Handbuch Zivilgesellschaft. Anregungen für das Engagement gegen Rechtsextremismus und Rassismus</w:t>
      </w:r>
      <w:r>
        <w:rPr/>
        <w:t>, Hg.: Aktionsbündnis Brandenburg gegen Gewalt, Rechtsextremismus und Fremdenfeindlichkeit, Potsdam: 2020. (1x)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 xml:space="preserve">Forum Community Organizing e.V. (FOCO); Stiftung Mitarbeit (Hg.): </w:t>
      </w:r>
      <w:r>
        <w:rPr>
          <w:rStyle w:val="AbsatzStandardschriftart"/>
          <w:i/>
          <w:iCs/>
        </w:rPr>
        <w:t>Handbuch Community Organizing. Theorie und Praxis in Deutschland</w:t>
      </w:r>
      <w:r>
        <w:rPr/>
        <w:t>, 2. Aufl., Bonn: Stiftung Mitarbeit 2015. (1x)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 xml:space="preserve">Horaczek, Nina; Wiese, Sebastian: </w:t>
      </w:r>
      <w:r>
        <w:rPr>
          <w:rStyle w:val="AbsatzStandardschriftart"/>
          <w:i/>
          <w:iCs/>
        </w:rPr>
        <w:t>Gegen Vorurteile - Wie du dich mit guten Argumenten gegen dumme Behauptungen wehrst</w:t>
      </w:r>
      <w:r>
        <w:rPr/>
        <w:t>, Wien: Czernin Verlag 2015. (1x)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 xml:space="preserve">Hufer, Klaus-Peter: </w:t>
      </w:r>
      <w:r>
        <w:rPr>
          <w:rStyle w:val="AbsatzStandardschriftart"/>
          <w:i/>
          <w:iCs/>
        </w:rPr>
        <w:t>Argumente am Stammtisch. Erfolgreich gegen Parolen, Palaver und Populismus</w:t>
      </w:r>
      <w:r>
        <w:rPr/>
        <w:t>, Frankfurt a.M.: Wochenschau 2019. (1x)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 xml:space="preserve">Kulick, Holger; Staud, Toralf (Hg.): </w:t>
      </w:r>
      <w:r>
        <w:rPr>
          <w:rStyle w:val="AbsatzStandardschriftart"/>
          <w:i/>
          <w:iCs/>
        </w:rPr>
        <w:t>Das Buch gegen Nazis. Rechtsextremismus – was man wissen muss und wie man sich wehren kann</w:t>
      </w:r>
      <w:r>
        <w:rPr/>
        <w:t>, 3. Aufl., Köln: Kiepenheuer &amp; Witsch 2012. (3x)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 xml:space="preserve">Maruschke, Robert: </w:t>
      </w:r>
      <w:r>
        <w:rPr>
          <w:rStyle w:val="AbsatzStandardschriftart"/>
          <w:i/>
          <w:iCs/>
        </w:rPr>
        <w:t>Community Organizing. Zwischen Revolution und Herrschaftssicherung</w:t>
      </w:r>
      <w:r>
        <w:rPr/>
        <w:t>, Münster: edition Assemblage 2014. (5x)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 xml:space="preserve">Möller, Kurt; Neuscheler, Florian; Steinbrenner, Felix (Hg.): </w:t>
      </w:r>
      <w:r>
        <w:rPr>
          <w:rStyle w:val="AbsatzStandardschriftart"/>
          <w:i/>
          <w:iCs/>
        </w:rPr>
        <w:t>Demokratie gestalten! Herausforderungen und Ansätze für Bildungs- und Sozialarbeit</w:t>
      </w:r>
      <w:r>
        <w:rPr/>
        <w:t>, Stuttgart: Kohlhammer 2022. (1x)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 xml:space="preserve">Mouffe, Chantal: </w:t>
      </w:r>
      <w:r>
        <w:rPr>
          <w:rStyle w:val="AbsatzStandardschriftart"/>
          <w:i/>
          <w:iCs/>
        </w:rPr>
        <w:t>Für einen linken Populismus</w:t>
      </w:r>
      <w:r>
        <w:rPr/>
        <w:t>, Berlin: Suhrkamp 2018. (1x)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 xml:space="preserve">Nauditt, Kristina; Wermerskirch, Gerd; </w:t>
      </w:r>
      <w:r>
        <w:rPr>
          <w:rStyle w:val="AbsatzStandardschriftart"/>
          <w:i/>
          <w:iCs/>
        </w:rPr>
        <w:t xml:space="preserve">RADIKAL BETEILIGEN. 30 Erfolgskriterien und Gedanken zur Vertiefung demokratischen Handelns, </w:t>
      </w:r>
      <w:r>
        <w:rPr/>
        <w:t>Gevelsberg: EHP 2018. (1x)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 xml:space="preserve">Partetzke, Marc: </w:t>
      </w:r>
      <w:r>
        <w:rPr>
          <w:rStyle w:val="AbsatzStandardschriftart"/>
          <w:i/>
          <w:iCs/>
        </w:rPr>
        <w:t>Von realen Leben und politischer Wirklichkeit. Grundlagen einer biographiebasierten Politischen Bildung am Beispiel der DDR</w:t>
      </w:r>
      <w:r>
        <w:rPr/>
        <w:t>, Wiesbaden: Springer VS, Reihe politische Bildung 2016. (1x)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 xml:space="preserve">Schröder, Hendrik: </w:t>
      </w:r>
      <w:r>
        <w:rPr>
          <w:rStyle w:val="AbsatzStandardschriftart"/>
          <w:i/>
          <w:iCs/>
        </w:rPr>
        <w:t>Emotionen und politisches Urteilen. Eine politikdidaktische Untersuchung</w:t>
      </w:r>
      <w:r>
        <w:rPr/>
        <w:t>, Wiesbaden: Springer VS, Reihe politische Bildung 2020. (1x)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 xml:space="preserve">Seithe, Mechthild: </w:t>
      </w:r>
      <w:r>
        <w:rPr>
          <w:rStyle w:val="AbsatzStandardschriftart"/>
          <w:i/>
          <w:iCs/>
        </w:rPr>
        <w:t>Schwarzbuch Soziale Arbeit</w:t>
      </w:r>
      <w:r>
        <w:rPr/>
        <w:t>, 2. Aufl.,  Wiesbaden: Springer VS 2012. (1x)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 xml:space="preserve">Straßburger, Gaby; Bestmann, Stefan: </w:t>
      </w:r>
      <w:r>
        <w:rPr>
          <w:rStyle w:val="AbsatzStandardschriftart"/>
          <w:i/>
          <w:iCs/>
        </w:rPr>
        <w:t>Praxishandbuch für sozialraumorientierte interkulturelle Arbeit</w:t>
      </w:r>
      <w:r>
        <w:rPr/>
        <w:t>, Hg.: Senatsverwaltung für Bildung, Wissenschaft und Forschung, Bonn: Stiftung MITARBEIT 2013. (1x)</w:t>
      </w:r>
    </w:p>
    <w:p>
      <w:pPr>
        <w:pStyle w:val="Normal"/>
        <w:numPr>
          <w:ilvl w:val="0"/>
          <w:numId w:val="11"/>
        </w:numPr>
        <w:jc w:val="both"/>
        <w:rPr/>
      </w:pPr>
      <w:r>
        <w:rPr/>
        <w:t xml:space="preserve">Wolf, Merlin: </w:t>
      </w:r>
      <w:r>
        <w:rPr>
          <w:rStyle w:val="AbsatzStandardschriftart"/>
          <w:i/>
          <w:iCs/>
        </w:rPr>
        <w:t>Antifaschistische Pädagogik</w:t>
      </w:r>
      <w:r>
        <w:rPr/>
        <w:t>, Aschaffenburg: Alibri Verlag 2018. (5x)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(Ideen-)Geschichte</w:t>
      </w:r>
    </w:p>
    <w:p>
      <w:pPr>
        <w:pStyle w:val="Normal"/>
        <w:numPr>
          <w:ilvl w:val="0"/>
          <w:numId w:val="12"/>
        </w:numPr>
        <w:jc w:val="both"/>
        <w:rPr/>
      </w:pPr>
      <w:r>
        <w:rPr/>
        <w:t xml:space="preserve">Bösch, Frank: </w:t>
      </w:r>
      <w:r>
        <w:rPr>
          <w:rStyle w:val="AbsatzStandardschriftart"/>
          <w:i/>
          <w:iCs/>
        </w:rPr>
        <w:t>Zeitenwende 1979. Als die Welt von heute begann</w:t>
      </w:r>
      <w:r>
        <w:rPr/>
        <w:t>, 3. Aufl., München: C.H. Beck 2019. (1x)</w:t>
      </w:r>
    </w:p>
    <w:p>
      <w:pPr>
        <w:pStyle w:val="Normal"/>
        <w:numPr>
          <w:ilvl w:val="0"/>
          <w:numId w:val="12"/>
        </w:numPr>
        <w:jc w:val="both"/>
        <w:rPr/>
      </w:pPr>
      <w:r>
        <w:rPr/>
        <w:t xml:space="preserve">Graeber, David; Wengrow, David: </w:t>
      </w:r>
      <w:r>
        <w:rPr>
          <w:rStyle w:val="AbsatzStandardschriftart"/>
          <w:i/>
          <w:iCs/>
        </w:rPr>
        <w:t>Anfänge. Eine neue Geschichte der Menschenheit</w:t>
      </w:r>
      <w:r>
        <w:rPr/>
        <w:t>, übers. v. Henning Dedekind, Helmut Dierlamm, Andreas Thomsen, 3. Aufl., Stuttgart: Klett-Cotta 2022. (1x)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Romane</w:t>
      </w:r>
    </w:p>
    <w:p>
      <w:pPr>
        <w:pStyle w:val="Normal"/>
        <w:numPr>
          <w:ilvl w:val="0"/>
          <w:numId w:val="13"/>
        </w:numPr>
        <w:jc w:val="both"/>
        <w:rPr/>
      </w:pPr>
      <w:r>
        <w:rPr/>
        <w:t xml:space="preserve">Petry, Ann: </w:t>
      </w:r>
      <w:r>
        <w:rPr>
          <w:rStyle w:val="AbsatzStandardschriftart"/>
          <w:i/>
          <w:iCs/>
        </w:rPr>
        <w:t>The Narrows</w:t>
      </w:r>
      <w:r>
        <w:rPr/>
        <w:t>, übers. v. Pieke Biermann</w:t>
      </w:r>
      <w:r>
        <w:rPr>
          <w:rStyle w:val="AbsatzStandardschriftart"/>
          <w:i/>
          <w:iCs/>
        </w:rPr>
        <w:t xml:space="preserve">, </w:t>
      </w:r>
      <w:r>
        <w:rPr/>
        <w:t>München: Nagel &amp; Kimche 2022. (1x)</w:t>
      </w:r>
    </w:p>
    <w:p>
      <w:pPr>
        <w:pStyle w:val="Normal"/>
        <w:numPr>
          <w:ilvl w:val="0"/>
          <w:numId w:val="13"/>
        </w:numPr>
        <w:jc w:val="both"/>
        <w:rPr/>
      </w:pPr>
      <w:r>
        <w:rPr/>
        <w:t xml:space="preserve">Präkels, Manja: </w:t>
      </w:r>
      <w:r>
        <w:rPr>
          <w:rStyle w:val="AbsatzStandardschriftart"/>
          <w:i/>
          <w:iCs/>
        </w:rPr>
        <w:t>Als ich mit Hitler Schnapskirschen aß</w:t>
      </w:r>
      <w:r>
        <w:rPr/>
        <w:t>, 4. Aufl, Berlin: Verbrecher 2018. (1x)</w:t>
      </w:r>
    </w:p>
    <w:p>
      <w:pPr>
        <w:pStyle w:val="Normal"/>
        <w:numPr>
          <w:ilvl w:val="0"/>
          <w:numId w:val="13"/>
        </w:numPr>
        <w:spacing w:before="0" w:after="113"/>
        <w:jc w:val="both"/>
        <w:rPr/>
      </w:pPr>
      <w:r>
        <w:rPr/>
        <w:t xml:space="preserve">Néhémy, Pierre-Dahomey: </w:t>
      </w:r>
      <w:r>
        <w:rPr>
          <w:rStyle w:val="AbsatzStandardschriftart"/>
          <w:i/>
          <w:iCs/>
        </w:rPr>
        <w:t>Die Zurückgekehrten</w:t>
      </w:r>
      <w:r>
        <w:rPr/>
        <w:t>, übers. v. Lena Müller, Hamburg: Nautilus 2018. (1x)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Segoe UI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113" w:lineRule="auto" w:line="240"/>
      <w:jc w:val="left"/>
      <w:textAlignment w:val="baseline"/>
    </w:pPr>
    <w:rPr>
      <w:rFonts w:ascii="Liberation Serif" w:hAnsi="Liberation Serif" w:eastAsia="DejaVu Sans" w:cs="Free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de-DE" w:eastAsia="zh-CN" w:bidi="hi-IN"/>
    </w:rPr>
  </w:style>
  <w:style w:type="character" w:styleId="AbsatzStandardschriftart">
    <w:name w:val="Absatz-Standardschriftart"/>
    <w:qFormat/>
    <w:rPr/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Internetverknpfung">
    <w:name w:val="Internetverknüpfung"/>
    <w:rPr>
      <w:color w:val="000080"/>
      <w:u w:val="single"/>
    </w:rPr>
  </w:style>
  <w:style w:type="character" w:styleId="KommentartextZchn">
    <w:name w:val="Kommentartext Zchn"/>
    <w:basedOn w:val="AbsatzStandardschriftart"/>
    <w:qFormat/>
    <w:rPr>
      <w:rFonts w:cs="Mangal"/>
      <w:sz w:val="20"/>
      <w:szCs w:val="18"/>
    </w:rPr>
  </w:style>
  <w:style w:type="character" w:styleId="Kommentarzeichen">
    <w:name w:val="Kommentarzeichen"/>
    <w:basedOn w:val="AbsatzStandardschriftart"/>
    <w:qFormat/>
    <w:rPr>
      <w:sz w:val="16"/>
      <w:szCs w:val="16"/>
    </w:rPr>
  </w:style>
  <w:style w:type="character" w:styleId="SprechblasentextZchn">
    <w:name w:val="Sprechblasentext Zchn"/>
    <w:basedOn w:val="AbsatzStandardschriftart"/>
    <w:qFormat/>
    <w:rPr>
      <w:rFonts w:ascii="Segoe UI" w:hAnsi="Segoe UI" w:cs="Mangal"/>
      <w:sz w:val="18"/>
      <w:szCs w:val="16"/>
    </w:rPr>
  </w:style>
  <w:style w:type="character" w:styleId="WWCharLFO1LVL1">
    <w:name w:val="WW_CharLFO1LVL1"/>
    <w:qFormat/>
    <w:rPr>
      <w:rFonts w:ascii="OpenSymbol" w:hAnsi="OpenSymbol" w:eastAsia="OpenSymbol" w:cs="OpenSymbol"/>
    </w:rPr>
  </w:style>
  <w:style w:type="character" w:styleId="WWCharLFO1LVL2">
    <w:name w:val="WW_CharLFO1LVL2"/>
    <w:qFormat/>
    <w:rPr>
      <w:rFonts w:ascii="OpenSymbol" w:hAnsi="OpenSymbol" w:eastAsia="OpenSymbol" w:cs="OpenSymbol"/>
    </w:rPr>
  </w:style>
  <w:style w:type="character" w:styleId="WWCharLFO1LVL3">
    <w:name w:val="WW_CharLFO1LVL3"/>
    <w:qFormat/>
    <w:rPr>
      <w:rFonts w:ascii="OpenSymbol" w:hAnsi="OpenSymbol" w:eastAsia="OpenSymbol" w:cs="OpenSymbol"/>
    </w:rPr>
  </w:style>
  <w:style w:type="character" w:styleId="WWCharLFO1LVL4">
    <w:name w:val="WW_CharLFO1LVL4"/>
    <w:qFormat/>
    <w:rPr>
      <w:rFonts w:ascii="OpenSymbol" w:hAnsi="OpenSymbol" w:eastAsia="OpenSymbol" w:cs="OpenSymbol"/>
    </w:rPr>
  </w:style>
  <w:style w:type="character" w:styleId="WWCharLFO1LVL5">
    <w:name w:val="WW_CharLFO1LVL5"/>
    <w:qFormat/>
    <w:rPr>
      <w:rFonts w:ascii="OpenSymbol" w:hAnsi="OpenSymbol" w:eastAsia="OpenSymbol" w:cs="OpenSymbol"/>
    </w:rPr>
  </w:style>
  <w:style w:type="character" w:styleId="WWCharLFO1LVL6">
    <w:name w:val="WW_CharLFO1LVL6"/>
    <w:qFormat/>
    <w:rPr>
      <w:rFonts w:ascii="OpenSymbol" w:hAnsi="OpenSymbol" w:eastAsia="OpenSymbol" w:cs="OpenSymbol"/>
    </w:rPr>
  </w:style>
  <w:style w:type="character" w:styleId="WWCharLFO1LVL7">
    <w:name w:val="WW_CharLFO1LVL7"/>
    <w:qFormat/>
    <w:rPr>
      <w:rFonts w:ascii="OpenSymbol" w:hAnsi="OpenSymbol" w:eastAsia="OpenSymbol" w:cs="OpenSymbol"/>
    </w:rPr>
  </w:style>
  <w:style w:type="character" w:styleId="WWCharLFO1LVL8">
    <w:name w:val="WW_CharLFO1LVL8"/>
    <w:qFormat/>
    <w:rPr>
      <w:rFonts w:ascii="OpenSymbol" w:hAnsi="OpenSymbol" w:eastAsia="OpenSymbol" w:cs="OpenSymbol"/>
    </w:rPr>
  </w:style>
  <w:style w:type="character" w:styleId="WWCharLFO1LVL9">
    <w:name w:val="WW_CharLFO1LVL9"/>
    <w:qFormat/>
    <w:rPr>
      <w:rFonts w:ascii="OpenSymbol" w:hAnsi="OpenSymbol" w:eastAsia="OpenSymbol" w:cs="OpenSymbol"/>
    </w:rPr>
  </w:style>
  <w:style w:type="character" w:styleId="WWCharLFO2LVL1">
    <w:name w:val="WW_CharLFO2LVL1"/>
    <w:qFormat/>
    <w:rPr>
      <w:rFonts w:ascii="OpenSymbol" w:hAnsi="OpenSymbol" w:eastAsia="OpenSymbol" w:cs="OpenSymbol"/>
    </w:rPr>
  </w:style>
  <w:style w:type="character" w:styleId="WWCharLFO2LVL2">
    <w:name w:val="WW_CharLFO2LVL2"/>
    <w:qFormat/>
    <w:rPr>
      <w:rFonts w:ascii="OpenSymbol" w:hAnsi="OpenSymbol" w:eastAsia="OpenSymbol" w:cs="OpenSymbol"/>
    </w:rPr>
  </w:style>
  <w:style w:type="character" w:styleId="WWCharLFO2LVL3">
    <w:name w:val="WW_CharLFO2LVL3"/>
    <w:qFormat/>
    <w:rPr>
      <w:rFonts w:ascii="OpenSymbol" w:hAnsi="OpenSymbol" w:eastAsia="OpenSymbol" w:cs="OpenSymbol"/>
    </w:rPr>
  </w:style>
  <w:style w:type="character" w:styleId="WWCharLFO2LVL4">
    <w:name w:val="WW_CharLFO2LVL4"/>
    <w:qFormat/>
    <w:rPr>
      <w:rFonts w:ascii="OpenSymbol" w:hAnsi="OpenSymbol" w:eastAsia="OpenSymbol" w:cs="OpenSymbol"/>
    </w:rPr>
  </w:style>
  <w:style w:type="character" w:styleId="WWCharLFO2LVL5">
    <w:name w:val="WW_CharLFO2LVL5"/>
    <w:qFormat/>
    <w:rPr>
      <w:rFonts w:ascii="OpenSymbol" w:hAnsi="OpenSymbol" w:eastAsia="OpenSymbol" w:cs="OpenSymbol"/>
    </w:rPr>
  </w:style>
  <w:style w:type="character" w:styleId="WWCharLFO2LVL6">
    <w:name w:val="WW_CharLFO2LVL6"/>
    <w:qFormat/>
    <w:rPr>
      <w:rFonts w:ascii="OpenSymbol" w:hAnsi="OpenSymbol" w:eastAsia="OpenSymbol" w:cs="OpenSymbol"/>
    </w:rPr>
  </w:style>
  <w:style w:type="character" w:styleId="WWCharLFO2LVL7">
    <w:name w:val="WW_CharLFO2LVL7"/>
    <w:qFormat/>
    <w:rPr>
      <w:rFonts w:ascii="OpenSymbol" w:hAnsi="OpenSymbol" w:eastAsia="OpenSymbol" w:cs="OpenSymbol"/>
    </w:rPr>
  </w:style>
  <w:style w:type="character" w:styleId="WWCharLFO2LVL8">
    <w:name w:val="WW_CharLFO2LVL8"/>
    <w:qFormat/>
    <w:rPr>
      <w:rFonts w:ascii="OpenSymbol" w:hAnsi="OpenSymbol" w:eastAsia="OpenSymbol" w:cs="OpenSymbol"/>
    </w:rPr>
  </w:style>
  <w:style w:type="character" w:styleId="WWCharLFO2LVL9">
    <w:name w:val="WW_CharLFO2LVL9"/>
    <w:qFormat/>
    <w:rPr>
      <w:rFonts w:ascii="OpenSymbol" w:hAnsi="OpenSymbol" w:eastAsia="OpenSymbol" w:cs="OpenSymbol"/>
    </w:rPr>
  </w:style>
  <w:style w:type="character" w:styleId="WWCharLFO3LVL1">
    <w:name w:val="WW_CharLFO3LVL1"/>
    <w:qFormat/>
    <w:rPr>
      <w:rFonts w:ascii="OpenSymbol" w:hAnsi="OpenSymbol" w:eastAsia="OpenSymbol" w:cs="OpenSymbol"/>
    </w:rPr>
  </w:style>
  <w:style w:type="character" w:styleId="WWCharLFO3LVL2">
    <w:name w:val="WW_CharLFO3LVL2"/>
    <w:qFormat/>
    <w:rPr>
      <w:rFonts w:ascii="OpenSymbol" w:hAnsi="OpenSymbol" w:eastAsia="OpenSymbol" w:cs="OpenSymbol"/>
    </w:rPr>
  </w:style>
  <w:style w:type="character" w:styleId="WWCharLFO3LVL3">
    <w:name w:val="WW_CharLFO3LVL3"/>
    <w:qFormat/>
    <w:rPr>
      <w:rFonts w:ascii="OpenSymbol" w:hAnsi="OpenSymbol" w:eastAsia="OpenSymbol" w:cs="OpenSymbol"/>
    </w:rPr>
  </w:style>
  <w:style w:type="character" w:styleId="WWCharLFO3LVL4">
    <w:name w:val="WW_CharLFO3LVL4"/>
    <w:qFormat/>
    <w:rPr>
      <w:rFonts w:ascii="OpenSymbol" w:hAnsi="OpenSymbol" w:eastAsia="OpenSymbol" w:cs="OpenSymbol"/>
    </w:rPr>
  </w:style>
  <w:style w:type="character" w:styleId="WWCharLFO3LVL5">
    <w:name w:val="WW_CharLFO3LVL5"/>
    <w:qFormat/>
    <w:rPr>
      <w:rFonts w:ascii="OpenSymbol" w:hAnsi="OpenSymbol" w:eastAsia="OpenSymbol" w:cs="OpenSymbol"/>
    </w:rPr>
  </w:style>
  <w:style w:type="character" w:styleId="WWCharLFO3LVL6">
    <w:name w:val="WW_CharLFO3LVL6"/>
    <w:qFormat/>
    <w:rPr>
      <w:rFonts w:ascii="OpenSymbol" w:hAnsi="OpenSymbol" w:eastAsia="OpenSymbol" w:cs="OpenSymbol"/>
    </w:rPr>
  </w:style>
  <w:style w:type="character" w:styleId="WWCharLFO3LVL7">
    <w:name w:val="WW_CharLFO3LVL7"/>
    <w:qFormat/>
    <w:rPr>
      <w:rFonts w:ascii="OpenSymbol" w:hAnsi="OpenSymbol" w:eastAsia="OpenSymbol" w:cs="OpenSymbol"/>
    </w:rPr>
  </w:style>
  <w:style w:type="character" w:styleId="WWCharLFO3LVL8">
    <w:name w:val="WW_CharLFO3LVL8"/>
    <w:qFormat/>
    <w:rPr>
      <w:rFonts w:ascii="OpenSymbol" w:hAnsi="OpenSymbol" w:eastAsia="OpenSymbol" w:cs="OpenSymbol"/>
    </w:rPr>
  </w:style>
  <w:style w:type="character" w:styleId="WWCharLFO3LVL9">
    <w:name w:val="WW_CharLFO3LVL9"/>
    <w:qFormat/>
    <w:rPr>
      <w:rFonts w:ascii="OpenSymbol" w:hAnsi="OpenSymbol" w:eastAsia="OpenSymbol" w:cs="OpenSymbol"/>
    </w:rPr>
  </w:style>
  <w:style w:type="character" w:styleId="WWCharLFO4LVL1">
    <w:name w:val="WW_CharLFO4LVL1"/>
    <w:qFormat/>
    <w:rPr>
      <w:rFonts w:ascii="OpenSymbol" w:hAnsi="OpenSymbol" w:eastAsia="OpenSymbol" w:cs="OpenSymbol"/>
    </w:rPr>
  </w:style>
  <w:style w:type="character" w:styleId="WWCharLFO4LVL2">
    <w:name w:val="WW_CharLFO4LVL2"/>
    <w:qFormat/>
    <w:rPr>
      <w:rFonts w:ascii="OpenSymbol" w:hAnsi="OpenSymbol" w:eastAsia="OpenSymbol" w:cs="OpenSymbol"/>
    </w:rPr>
  </w:style>
  <w:style w:type="character" w:styleId="WWCharLFO4LVL3">
    <w:name w:val="WW_CharLFO4LVL3"/>
    <w:qFormat/>
    <w:rPr>
      <w:rFonts w:ascii="OpenSymbol" w:hAnsi="OpenSymbol" w:eastAsia="OpenSymbol" w:cs="OpenSymbol"/>
    </w:rPr>
  </w:style>
  <w:style w:type="character" w:styleId="WWCharLFO4LVL4">
    <w:name w:val="WW_CharLFO4LVL4"/>
    <w:qFormat/>
    <w:rPr>
      <w:rFonts w:ascii="OpenSymbol" w:hAnsi="OpenSymbol" w:eastAsia="OpenSymbol" w:cs="OpenSymbol"/>
    </w:rPr>
  </w:style>
  <w:style w:type="character" w:styleId="WWCharLFO4LVL5">
    <w:name w:val="WW_CharLFO4LVL5"/>
    <w:qFormat/>
    <w:rPr>
      <w:rFonts w:ascii="OpenSymbol" w:hAnsi="OpenSymbol" w:eastAsia="OpenSymbol" w:cs="OpenSymbol"/>
    </w:rPr>
  </w:style>
  <w:style w:type="character" w:styleId="WWCharLFO4LVL6">
    <w:name w:val="WW_CharLFO4LVL6"/>
    <w:qFormat/>
    <w:rPr>
      <w:rFonts w:ascii="OpenSymbol" w:hAnsi="OpenSymbol" w:eastAsia="OpenSymbol" w:cs="OpenSymbol"/>
    </w:rPr>
  </w:style>
  <w:style w:type="character" w:styleId="WWCharLFO4LVL7">
    <w:name w:val="WW_CharLFO4LVL7"/>
    <w:qFormat/>
    <w:rPr>
      <w:rFonts w:ascii="OpenSymbol" w:hAnsi="OpenSymbol" w:eastAsia="OpenSymbol" w:cs="OpenSymbol"/>
    </w:rPr>
  </w:style>
  <w:style w:type="character" w:styleId="WWCharLFO4LVL8">
    <w:name w:val="WW_CharLFO4LVL8"/>
    <w:qFormat/>
    <w:rPr>
      <w:rFonts w:ascii="OpenSymbol" w:hAnsi="OpenSymbol" w:eastAsia="OpenSymbol" w:cs="OpenSymbol"/>
    </w:rPr>
  </w:style>
  <w:style w:type="character" w:styleId="WWCharLFO4LVL9">
    <w:name w:val="WW_CharLFO4LVL9"/>
    <w:qFormat/>
    <w:rPr>
      <w:rFonts w:ascii="OpenSymbol" w:hAnsi="OpenSymbol" w:eastAsia="OpenSymbol" w:cs="OpenSymbol"/>
    </w:rPr>
  </w:style>
  <w:style w:type="character" w:styleId="WWCharLFO5LVL1">
    <w:name w:val="WW_CharLFO5LVL1"/>
    <w:qFormat/>
    <w:rPr>
      <w:rFonts w:ascii="OpenSymbol" w:hAnsi="OpenSymbol" w:eastAsia="OpenSymbol" w:cs="OpenSymbol"/>
    </w:rPr>
  </w:style>
  <w:style w:type="character" w:styleId="WWCharLFO5LVL2">
    <w:name w:val="WW_CharLFO5LVL2"/>
    <w:qFormat/>
    <w:rPr>
      <w:rFonts w:ascii="OpenSymbol" w:hAnsi="OpenSymbol" w:eastAsia="OpenSymbol" w:cs="OpenSymbol"/>
    </w:rPr>
  </w:style>
  <w:style w:type="character" w:styleId="WWCharLFO5LVL3">
    <w:name w:val="WW_CharLFO5LVL3"/>
    <w:qFormat/>
    <w:rPr>
      <w:rFonts w:ascii="OpenSymbol" w:hAnsi="OpenSymbol" w:eastAsia="OpenSymbol" w:cs="OpenSymbol"/>
    </w:rPr>
  </w:style>
  <w:style w:type="character" w:styleId="WWCharLFO5LVL4">
    <w:name w:val="WW_CharLFO5LVL4"/>
    <w:qFormat/>
    <w:rPr>
      <w:rFonts w:ascii="OpenSymbol" w:hAnsi="OpenSymbol" w:eastAsia="OpenSymbol" w:cs="OpenSymbol"/>
    </w:rPr>
  </w:style>
  <w:style w:type="character" w:styleId="WWCharLFO5LVL5">
    <w:name w:val="WW_CharLFO5LVL5"/>
    <w:qFormat/>
    <w:rPr>
      <w:rFonts w:ascii="OpenSymbol" w:hAnsi="OpenSymbol" w:eastAsia="OpenSymbol" w:cs="OpenSymbol"/>
    </w:rPr>
  </w:style>
  <w:style w:type="character" w:styleId="WWCharLFO5LVL6">
    <w:name w:val="WW_CharLFO5LVL6"/>
    <w:qFormat/>
    <w:rPr>
      <w:rFonts w:ascii="OpenSymbol" w:hAnsi="OpenSymbol" w:eastAsia="OpenSymbol" w:cs="OpenSymbol"/>
    </w:rPr>
  </w:style>
  <w:style w:type="character" w:styleId="WWCharLFO5LVL7">
    <w:name w:val="WW_CharLFO5LVL7"/>
    <w:qFormat/>
    <w:rPr>
      <w:rFonts w:ascii="OpenSymbol" w:hAnsi="OpenSymbol" w:eastAsia="OpenSymbol" w:cs="OpenSymbol"/>
    </w:rPr>
  </w:style>
  <w:style w:type="character" w:styleId="WWCharLFO5LVL8">
    <w:name w:val="WW_CharLFO5LVL8"/>
    <w:qFormat/>
    <w:rPr>
      <w:rFonts w:ascii="OpenSymbol" w:hAnsi="OpenSymbol" w:eastAsia="OpenSymbol" w:cs="OpenSymbol"/>
    </w:rPr>
  </w:style>
  <w:style w:type="character" w:styleId="WWCharLFO5LVL9">
    <w:name w:val="WW_CharLFO5LVL9"/>
    <w:qFormat/>
    <w:rPr>
      <w:rFonts w:ascii="OpenSymbol" w:hAnsi="OpenSymbol" w:eastAsia="OpenSymbol" w:cs="OpenSymbol"/>
    </w:rPr>
  </w:style>
  <w:style w:type="character" w:styleId="WWCharLFO6LVL1">
    <w:name w:val="WW_CharLFO6LVL1"/>
    <w:qFormat/>
    <w:rPr>
      <w:rFonts w:ascii="OpenSymbol" w:hAnsi="OpenSymbol" w:eastAsia="OpenSymbol" w:cs="OpenSymbol"/>
    </w:rPr>
  </w:style>
  <w:style w:type="character" w:styleId="WWCharLFO6LVL2">
    <w:name w:val="WW_CharLFO6LVL2"/>
    <w:qFormat/>
    <w:rPr>
      <w:rFonts w:ascii="OpenSymbol" w:hAnsi="OpenSymbol" w:eastAsia="OpenSymbol" w:cs="OpenSymbol"/>
    </w:rPr>
  </w:style>
  <w:style w:type="character" w:styleId="WWCharLFO6LVL3">
    <w:name w:val="WW_CharLFO6LVL3"/>
    <w:qFormat/>
    <w:rPr>
      <w:rFonts w:ascii="OpenSymbol" w:hAnsi="OpenSymbol" w:eastAsia="OpenSymbol" w:cs="OpenSymbol"/>
    </w:rPr>
  </w:style>
  <w:style w:type="character" w:styleId="WWCharLFO6LVL4">
    <w:name w:val="WW_CharLFO6LVL4"/>
    <w:qFormat/>
    <w:rPr>
      <w:rFonts w:ascii="OpenSymbol" w:hAnsi="OpenSymbol" w:eastAsia="OpenSymbol" w:cs="OpenSymbol"/>
    </w:rPr>
  </w:style>
  <w:style w:type="character" w:styleId="WWCharLFO6LVL5">
    <w:name w:val="WW_CharLFO6LVL5"/>
    <w:qFormat/>
    <w:rPr>
      <w:rFonts w:ascii="OpenSymbol" w:hAnsi="OpenSymbol" w:eastAsia="OpenSymbol" w:cs="OpenSymbol"/>
    </w:rPr>
  </w:style>
  <w:style w:type="character" w:styleId="WWCharLFO6LVL6">
    <w:name w:val="WW_CharLFO6LVL6"/>
    <w:qFormat/>
    <w:rPr>
      <w:rFonts w:ascii="OpenSymbol" w:hAnsi="OpenSymbol" w:eastAsia="OpenSymbol" w:cs="OpenSymbol"/>
    </w:rPr>
  </w:style>
  <w:style w:type="character" w:styleId="WWCharLFO6LVL7">
    <w:name w:val="WW_CharLFO6LVL7"/>
    <w:qFormat/>
    <w:rPr>
      <w:rFonts w:ascii="OpenSymbol" w:hAnsi="OpenSymbol" w:eastAsia="OpenSymbol" w:cs="OpenSymbol"/>
    </w:rPr>
  </w:style>
  <w:style w:type="character" w:styleId="WWCharLFO6LVL8">
    <w:name w:val="WW_CharLFO6LVL8"/>
    <w:qFormat/>
    <w:rPr>
      <w:rFonts w:ascii="OpenSymbol" w:hAnsi="OpenSymbol" w:eastAsia="OpenSymbol" w:cs="OpenSymbol"/>
    </w:rPr>
  </w:style>
  <w:style w:type="character" w:styleId="WWCharLFO6LVL9">
    <w:name w:val="WW_CharLFO6LVL9"/>
    <w:qFormat/>
    <w:rPr>
      <w:rFonts w:ascii="OpenSymbol" w:hAnsi="OpenSymbol" w:eastAsia="OpenSymbol" w:cs="OpenSymbol"/>
    </w:rPr>
  </w:style>
  <w:style w:type="character" w:styleId="WWCharLFO7LVL1">
    <w:name w:val="WW_CharLFO7LVL1"/>
    <w:qFormat/>
    <w:rPr>
      <w:rFonts w:ascii="OpenSymbol" w:hAnsi="OpenSymbol" w:eastAsia="OpenSymbol" w:cs="OpenSymbol"/>
    </w:rPr>
  </w:style>
  <w:style w:type="character" w:styleId="WWCharLFO7LVL2">
    <w:name w:val="WW_CharLFO7LVL2"/>
    <w:qFormat/>
    <w:rPr>
      <w:rFonts w:ascii="OpenSymbol" w:hAnsi="OpenSymbol" w:eastAsia="OpenSymbol" w:cs="OpenSymbol"/>
    </w:rPr>
  </w:style>
  <w:style w:type="character" w:styleId="WWCharLFO7LVL3">
    <w:name w:val="WW_CharLFO7LVL3"/>
    <w:qFormat/>
    <w:rPr>
      <w:rFonts w:ascii="OpenSymbol" w:hAnsi="OpenSymbol" w:eastAsia="OpenSymbol" w:cs="OpenSymbol"/>
    </w:rPr>
  </w:style>
  <w:style w:type="character" w:styleId="WWCharLFO7LVL4">
    <w:name w:val="WW_CharLFO7LVL4"/>
    <w:qFormat/>
    <w:rPr>
      <w:rFonts w:ascii="OpenSymbol" w:hAnsi="OpenSymbol" w:eastAsia="OpenSymbol" w:cs="OpenSymbol"/>
    </w:rPr>
  </w:style>
  <w:style w:type="character" w:styleId="WWCharLFO7LVL5">
    <w:name w:val="WW_CharLFO7LVL5"/>
    <w:qFormat/>
    <w:rPr>
      <w:rFonts w:ascii="OpenSymbol" w:hAnsi="OpenSymbol" w:eastAsia="OpenSymbol" w:cs="OpenSymbol"/>
    </w:rPr>
  </w:style>
  <w:style w:type="character" w:styleId="WWCharLFO7LVL6">
    <w:name w:val="WW_CharLFO7LVL6"/>
    <w:qFormat/>
    <w:rPr>
      <w:rFonts w:ascii="OpenSymbol" w:hAnsi="OpenSymbol" w:eastAsia="OpenSymbol" w:cs="OpenSymbol"/>
    </w:rPr>
  </w:style>
  <w:style w:type="character" w:styleId="WWCharLFO7LVL7">
    <w:name w:val="WW_CharLFO7LVL7"/>
    <w:qFormat/>
    <w:rPr>
      <w:rFonts w:ascii="OpenSymbol" w:hAnsi="OpenSymbol" w:eastAsia="OpenSymbol" w:cs="OpenSymbol"/>
    </w:rPr>
  </w:style>
  <w:style w:type="character" w:styleId="WWCharLFO7LVL8">
    <w:name w:val="WW_CharLFO7LVL8"/>
    <w:qFormat/>
    <w:rPr>
      <w:rFonts w:ascii="OpenSymbol" w:hAnsi="OpenSymbol" w:eastAsia="OpenSymbol" w:cs="OpenSymbol"/>
    </w:rPr>
  </w:style>
  <w:style w:type="character" w:styleId="WWCharLFO7LVL9">
    <w:name w:val="WW_CharLFO7LVL9"/>
    <w:qFormat/>
    <w:rPr>
      <w:rFonts w:ascii="OpenSymbol" w:hAnsi="OpenSymbol" w:eastAsia="OpenSymbol" w:cs="OpenSymbol"/>
    </w:rPr>
  </w:style>
  <w:style w:type="character" w:styleId="WWCharLFO8LVL1">
    <w:name w:val="WW_CharLFO8LVL1"/>
    <w:qFormat/>
    <w:rPr>
      <w:rFonts w:ascii="OpenSymbol" w:hAnsi="OpenSymbol" w:eastAsia="OpenSymbol" w:cs="OpenSymbol"/>
    </w:rPr>
  </w:style>
  <w:style w:type="character" w:styleId="WWCharLFO8LVL2">
    <w:name w:val="WW_CharLFO8LVL2"/>
    <w:qFormat/>
    <w:rPr>
      <w:rFonts w:ascii="OpenSymbol" w:hAnsi="OpenSymbol" w:eastAsia="OpenSymbol" w:cs="OpenSymbol"/>
    </w:rPr>
  </w:style>
  <w:style w:type="character" w:styleId="WWCharLFO8LVL3">
    <w:name w:val="WW_CharLFO8LVL3"/>
    <w:qFormat/>
    <w:rPr>
      <w:rFonts w:ascii="OpenSymbol" w:hAnsi="OpenSymbol" w:eastAsia="OpenSymbol" w:cs="OpenSymbol"/>
    </w:rPr>
  </w:style>
  <w:style w:type="character" w:styleId="WWCharLFO8LVL4">
    <w:name w:val="WW_CharLFO8LVL4"/>
    <w:qFormat/>
    <w:rPr>
      <w:rFonts w:ascii="OpenSymbol" w:hAnsi="OpenSymbol" w:eastAsia="OpenSymbol" w:cs="OpenSymbol"/>
    </w:rPr>
  </w:style>
  <w:style w:type="character" w:styleId="WWCharLFO8LVL5">
    <w:name w:val="WW_CharLFO8LVL5"/>
    <w:qFormat/>
    <w:rPr>
      <w:rFonts w:ascii="OpenSymbol" w:hAnsi="OpenSymbol" w:eastAsia="OpenSymbol" w:cs="OpenSymbol"/>
    </w:rPr>
  </w:style>
  <w:style w:type="character" w:styleId="WWCharLFO8LVL6">
    <w:name w:val="WW_CharLFO8LVL6"/>
    <w:qFormat/>
    <w:rPr>
      <w:rFonts w:ascii="OpenSymbol" w:hAnsi="OpenSymbol" w:eastAsia="OpenSymbol" w:cs="OpenSymbol"/>
    </w:rPr>
  </w:style>
  <w:style w:type="character" w:styleId="WWCharLFO8LVL7">
    <w:name w:val="WW_CharLFO8LVL7"/>
    <w:qFormat/>
    <w:rPr>
      <w:rFonts w:ascii="OpenSymbol" w:hAnsi="OpenSymbol" w:eastAsia="OpenSymbol" w:cs="OpenSymbol"/>
    </w:rPr>
  </w:style>
  <w:style w:type="character" w:styleId="WWCharLFO8LVL8">
    <w:name w:val="WW_CharLFO8LVL8"/>
    <w:qFormat/>
    <w:rPr>
      <w:rFonts w:ascii="OpenSymbol" w:hAnsi="OpenSymbol" w:eastAsia="OpenSymbol" w:cs="OpenSymbol"/>
    </w:rPr>
  </w:style>
  <w:style w:type="character" w:styleId="WWCharLFO8LVL9">
    <w:name w:val="WW_CharLFO8LVL9"/>
    <w:qFormat/>
    <w:rPr>
      <w:rFonts w:ascii="OpenSymbol" w:hAnsi="OpenSymbol" w:eastAsia="OpenSymbol" w:cs="OpenSymbol"/>
    </w:rPr>
  </w:style>
  <w:style w:type="character" w:styleId="WWCharLFO9LVL1">
    <w:name w:val="WW_CharLFO9LVL1"/>
    <w:qFormat/>
    <w:rPr>
      <w:rFonts w:ascii="OpenSymbol" w:hAnsi="OpenSymbol" w:eastAsia="OpenSymbol" w:cs="OpenSymbol"/>
    </w:rPr>
  </w:style>
  <w:style w:type="character" w:styleId="WWCharLFO9LVL2">
    <w:name w:val="WW_CharLFO9LVL2"/>
    <w:qFormat/>
    <w:rPr>
      <w:rFonts w:ascii="OpenSymbol" w:hAnsi="OpenSymbol" w:eastAsia="OpenSymbol" w:cs="OpenSymbol"/>
    </w:rPr>
  </w:style>
  <w:style w:type="character" w:styleId="WWCharLFO9LVL3">
    <w:name w:val="WW_CharLFO9LVL3"/>
    <w:qFormat/>
    <w:rPr>
      <w:rFonts w:ascii="OpenSymbol" w:hAnsi="OpenSymbol" w:eastAsia="OpenSymbol" w:cs="OpenSymbol"/>
    </w:rPr>
  </w:style>
  <w:style w:type="character" w:styleId="WWCharLFO9LVL4">
    <w:name w:val="WW_CharLFO9LVL4"/>
    <w:qFormat/>
    <w:rPr>
      <w:rFonts w:ascii="OpenSymbol" w:hAnsi="OpenSymbol" w:eastAsia="OpenSymbol" w:cs="OpenSymbol"/>
    </w:rPr>
  </w:style>
  <w:style w:type="character" w:styleId="WWCharLFO9LVL5">
    <w:name w:val="WW_CharLFO9LVL5"/>
    <w:qFormat/>
    <w:rPr>
      <w:rFonts w:ascii="OpenSymbol" w:hAnsi="OpenSymbol" w:eastAsia="OpenSymbol" w:cs="OpenSymbol"/>
    </w:rPr>
  </w:style>
  <w:style w:type="character" w:styleId="WWCharLFO9LVL6">
    <w:name w:val="WW_CharLFO9LVL6"/>
    <w:qFormat/>
    <w:rPr>
      <w:rFonts w:ascii="OpenSymbol" w:hAnsi="OpenSymbol" w:eastAsia="OpenSymbol" w:cs="OpenSymbol"/>
    </w:rPr>
  </w:style>
  <w:style w:type="character" w:styleId="WWCharLFO9LVL7">
    <w:name w:val="WW_CharLFO9LVL7"/>
    <w:qFormat/>
    <w:rPr>
      <w:rFonts w:ascii="OpenSymbol" w:hAnsi="OpenSymbol" w:eastAsia="OpenSymbol" w:cs="OpenSymbol"/>
    </w:rPr>
  </w:style>
  <w:style w:type="character" w:styleId="WWCharLFO9LVL8">
    <w:name w:val="WW_CharLFO9LVL8"/>
    <w:qFormat/>
    <w:rPr>
      <w:rFonts w:ascii="OpenSymbol" w:hAnsi="OpenSymbol" w:eastAsia="OpenSymbol" w:cs="OpenSymbol"/>
    </w:rPr>
  </w:style>
  <w:style w:type="character" w:styleId="WWCharLFO9LVL9">
    <w:name w:val="WW_CharLFO9LVL9"/>
    <w:qFormat/>
    <w:rPr>
      <w:rFonts w:ascii="OpenSymbol" w:hAnsi="OpenSymbol" w:eastAsia="OpenSymbol" w:cs="OpenSymbol"/>
    </w:rPr>
  </w:style>
  <w:style w:type="character" w:styleId="WWCharLFO10LVL1">
    <w:name w:val="WW_CharLFO10LVL1"/>
    <w:qFormat/>
    <w:rPr>
      <w:rFonts w:ascii="OpenSymbol" w:hAnsi="OpenSymbol" w:eastAsia="OpenSymbol" w:cs="OpenSymbol"/>
    </w:rPr>
  </w:style>
  <w:style w:type="character" w:styleId="WWCharLFO10LVL2">
    <w:name w:val="WW_CharLFO10LVL2"/>
    <w:qFormat/>
    <w:rPr>
      <w:rFonts w:ascii="OpenSymbol" w:hAnsi="OpenSymbol" w:eastAsia="OpenSymbol" w:cs="OpenSymbol"/>
    </w:rPr>
  </w:style>
  <w:style w:type="character" w:styleId="WWCharLFO10LVL3">
    <w:name w:val="WW_CharLFO10LVL3"/>
    <w:qFormat/>
    <w:rPr>
      <w:rFonts w:ascii="OpenSymbol" w:hAnsi="OpenSymbol" w:eastAsia="OpenSymbol" w:cs="OpenSymbol"/>
    </w:rPr>
  </w:style>
  <w:style w:type="character" w:styleId="WWCharLFO10LVL4">
    <w:name w:val="WW_CharLFO10LVL4"/>
    <w:qFormat/>
    <w:rPr>
      <w:rFonts w:ascii="OpenSymbol" w:hAnsi="OpenSymbol" w:eastAsia="OpenSymbol" w:cs="OpenSymbol"/>
    </w:rPr>
  </w:style>
  <w:style w:type="character" w:styleId="WWCharLFO10LVL5">
    <w:name w:val="WW_CharLFO10LVL5"/>
    <w:qFormat/>
    <w:rPr>
      <w:rFonts w:ascii="OpenSymbol" w:hAnsi="OpenSymbol" w:eastAsia="OpenSymbol" w:cs="OpenSymbol"/>
    </w:rPr>
  </w:style>
  <w:style w:type="character" w:styleId="WWCharLFO10LVL6">
    <w:name w:val="WW_CharLFO10LVL6"/>
    <w:qFormat/>
    <w:rPr>
      <w:rFonts w:ascii="OpenSymbol" w:hAnsi="OpenSymbol" w:eastAsia="OpenSymbol" w:cs="OpenSymbol"/>
    </w:rPr>
  </w:style>
  <w:style w:type="character" w:styleId="WWCharLFO10LVL7">
    <w:name w:val="WW_CharLFO10LVL7"/>
    <w:qFormat/>
    <w:rPr>
      <w:rFonts w:ascii="OpenSymbol" w:hAnsi="OpenSymbol" w:eastAsia="OpenSymbol" w:cs="OpenSymbol"/>
    </w:rPr>
  </w:style>
  <w:style w:type="character" w:styleId="WWCharLFO10LVL8">
    <w:name w:val="WW_CharLFO10LVL8"/>
    <w:qFormat/>
    <w:rPr>
      <w:rFonts w:ascii="OpenSymbol" w:hAnsi="OpenSymbol" w:eastAsia="OpenSymbol" w:cs="OpenSymbol"/>
    </w:rPr>
  </w:style>
  <w:style w:type="character" w:styleId="WWCharLFO10LVL9">
    <w:name w:val="WW_CharLFO10LVL9"/>
    <w:qFormat/>
    <w:rPr>
      <w:rFonts w:ascii="OpenSymbol" w:hAnsi="OpenSymbol" w:eastAsia="OpenSymbol" w:cs="OpenSymbol"/>
    </w:rPr>
  </w:style>
  <w:style w:type="character" w:styleId="WWCharLFO11LVL1">
    <w:name w:val="WW_CharLFO11LVL1"/>
    <w:qFormat/>
    <w:rPr>
      <w:rFonts w:ascii="OpenSymbol" w:hAnsi="OpenSymbol" w:eastAsia="OpenSymbol" w:cs="OpenSymbol"/>
    </w:rPr>
  </w:style>
  <w:style w:type="character" w:styleId="WWCharLFO11LVL2">
    <w:name w:val="WW_CharLFO11LVL2"/>
    <w:qFormat/>
    <w:rPr>
      <w:rFonts w:ascii="OpenSymbol" w:hAnsi="OpenSymbol" w:eastAsia="OpenSymbol" w:cs="OpenSymbol"/>
    </w:rPr>
  </w:style>
  <w:style w:type="character" w:styleId="WWCharLFO11LVL3">
    <w:name w:val="WW_CharLFO11LVL3"/>
    <w:qFormat/>
    <w:rPr>
      <w:rFonts w:ascii="OpenSymbol" w:hAnsi="OpenSymbol" w:eastAsia="OpenSymbol" w:cs="OpenSymbol"/>
    </w:rPr>
  </w:style>
  <w:style w:type="character" w:styleId="WWCharLFO11LVL4">
    <w:name w:val="WW_CharLFO11LVL4"/>
    <w:qFormat/>
    <w:rPr>
      <w:rFonts w:ascii="OpenSymbol" w:hAnsi="OpenSymbol" w:eastAsia="OpenSymbol" w:cs="OpenSymbol"/>
    </w:rPr>
  </w:style>
  <w:style w:type="character" w:styleId="WWCharLFO11LVL5">
    <w:name w:val="WW_CharLFO11LVL5"/>
    <w:qFormat/>
    <w:rPr>
      <w:rFonts w:ascii="OpenSymbol" w:hAnsi="OpenSymbol" w:eastAsia="OpenSymbol" w:cs="OpenSymbol"/>
    </w:rPr>
  </w:style>
  <w:style w:type="character" w:styleId="WWCharLFO11LVL6">
    <w:name w:val="WW_CharLFO11LVL6"/>
    <w:qFormat/>
    <w:rPr>
      <w:rFonts w:ascii="OpenSymbol" w:hAnsi="OpenSymbol" w:eastAsia="OpenSymbol" w:cs="OpenSymbol"/>
    </w:rPr>
  </w:style>
  <w:style w:type="character" w:styleId="WWCharLFO11LVL7">
    <w:name w:val="WW_CharLFO11LVL7"/>
    <w:qFormat/>
    <w:rPr>
      <w:rFonts w:ascii="OpenSymbol" w:hAnsi="OpenSymbol" w:eastAsia="OpenSymbol" w:cs="OpenSymbol"/>
    </w:rPr>
  </w:style>
  <w:style w:type="character" w:styleId="WWCharLFO11LVL8">
    <w:name w:val="WW_CharLFO11LVL8"/>
    <w:qFormat/>
    <w:rPr>
      <w:rFonts w:ascii="OpenSymbol" w:hAnsi="OpenSymbol" w:eastAsia="OpenSymbol" w:cs="OpenSymbol"/>
    </w:rPr>
  </w:style>
  <w:style w:type="character" w:styleId="WWCharLFO11LVL9">
    <w:name w:val="WW_CharLFO11LVL9"/>
    <w:qFormat/>
    <w:rPr>
      <w:rFonts w:ascii="OpenSymbol" w:hAnsi="OpenSymbol" w:eastAsia="OpenSymbol" w:cs="OpenSymbol"/>
    </w:rPr>
  </w:style>
  <w:style w:type="character" w:styleId="WWCharLFO12LVL1">
    <w:name w:val="WW_CharLFO12LVL1"/>
    <w:qFormat/>
    <w:rPr>
      <w:rFonts w:ascii="OpenSymbol" w:hAnsi="OpenSymbol" w:eastAsia="OpenSymbol" w:cs="OpenSymbol"/>
    </w:rPr>
  </w:style>
  <w:style w:type="character" w:styleId="WWCharLFO12LVL2">
    <w:name w:val="WW_CharLFO12LVL2"/>
    <w:qFormat/>
    <w:rPr>
      <w:rFonts w:ascii="OpenSymbol" w:hAnsi="OpenSymbol" w:eastAsia="OpenSymbol" w:cs="OpenSymbol"/>
    </w:rPr>
  </w:style>
  <w:style w:type="character" w:styleId="WWCharLFO12LVL3">
    <w:name w:val="WW_CharLFO12LVL3"/>
    <w:qFormat/>
    <w:rPr>
      <w:rFonts w:ascii="OpenSymbol" w:hAnsi="OpenSymbol" w:eastAsia="OpenSymbol" w:cs="OpenSymbol"/>
    </w:rPr>
  </w:style>
  <w:style w:type="character" w:styleId="WWCharLFO12LVL4">
    <w:name w:val="WW_CharLFO12LVL4"/>
    <w:qFormat/>
    <w:rPr>
      <w:rFonts w:ascii="OpenSymbol" w:hAnsi="OpenSymbol" w:eastAsia="OpenSymbol" w:cs="OpenSymbol"/>
    </w:rPr>
  </w:style>
  <w:style w:type="character" w:styleId="WWCharLFO12LVL5">
    <w:name w:val="WW_CharLFO12LVL5"/>
    <w:qFormat/>
    <w:rPr>
      <w:rFonts w:ascii="OpenSymbol" w:hAnsi="OpenSymbol" w:eastAsia="OpenSymbol" w:cs="OpenSymbol"/>
    </w:rPr>
  </w:style>
  <w:style w:type="character" w:styleId="WWCharLFO12LVL6">
    <w:name w:val="WW_CharLFO12LVL6"/>
    <w:qFormat/>
    <w:rPr>
      <w:rFonts w:ascii="OpenSymbol" w:hAnsi="OpenSymbol" w:eastAsia="OpenSymbol" w:cs="OpenSymbol"/>
    </w:rPr>
  </w:style>
  <w:style w:type="character" w:styleId="WWCharLFO12LVL7">
    <w:name w:val="WW_CharLFO12LVL7"/>
    <w:qFormat/>
    <w:rPr>
      <w:rFonts w:ascii="OpenSymbol" w:hAnsi="OpenSymbol" w:eastAsia="OpenSymbol" w:cs="OpenSymbol"/>
    </w:rPr>
  </w:style>
  <w:style w:type="character" w:styleId="WWCharLFO12LVL8">
    <w:name w:val="WW_CharLFO12LVL8"/>
    <w:qFormat/>
    <w:rPr>
      <w:rFonts w:ascii="OpenSymbol" w:hAnsi="OpenSymbol" w:eastAsia="OpenSymbol" w:cs="OpenSymbol"/>
    </w:rPr>
  </w:style>
  <w:style w:type="character" w:styleId="WWCharLFO12LVL9">
    <w:name w:val="WW_CharLFO12LVL9"/>
    <w:qFormat/>
    <w:rPr>
      <w:rFonts w:ascii="OpenSymbol" w:hAnsi="OpenSymbol" w:eastAsia="OpenSymbol" w:cs="OpenSymbol"/>
    </w:rPr>
  </w:style>
  <w:style w:type="character" w:styleId="WWCharLFO13LVL1">
    <w:name w:val="WW_CharLFO13LVL1"/>
    <w:qFormat/>
    <w:rPr>
      <w:rFonts w:ascii="OpenSymbol" w:hAnsi="OpenSymbol" w:eastAsia="OpenSymbol" w:cs="OpenSymbol"/>
    </w:rPr>
  </w:style>
  <w:style w:type="character" w:styleId="WWCharLFO13LVL2">
    <w:name w:val="WW_CharLFO13LVL2"/>
    <w:qFormat/>
    <w:rPr>
      <w:rFonts w:ascii="OpenSymbol" w:hAnsi="OpenSymbol" w:eastAsia="OpenSymbol" w:cs="OpenSymbol"/>
    </w:rPr>
  </w:style>
  <w:style w:type="character" w:styleId="WWCharLFO13LVL3">
    <w:name w:val="WW_CharLFO13LVL3"/>
    <w:qFormat/>
    <w:rPr>
      <w:rFonts w:ascii="OpenSymbol" w:hAnsi="OpenSymbol" w:eastAsia="OpenSymbol" w:cs="OpenSymbol"/>
    </w:rPr>
  </w:style>
  <w:style w:type="character" w:styleId="WWCharLFO13LVL4">
    <w:name w:val="WW_CharLFO13LVL4"/>
    <w:qFormat/>
    <w:rPr>
      <w:rFonts w:ascii="OpenSymbol" w:hAnsi="OpenSymbol" w:eastAsia="OpenSymbol" w:cs="OpenSymbol"/>
    </w:rPr>
  </w:style>
  <w:style w:type="character" w:styleId="WWCharLFO13LVL5">
    <w:name w:val="WW_CharLFO13LVL5"/>
    <w:qFormat/>
    <w:rPr>
      <w:rFonts w:ascii="OpenSymbol" w:hAnsi="OpenSymbol" w:eastAsia="OpenSymbol" w:cs="OpenSymbol"/>
    </w:rPr>
  </w:style>
  <w:style w:type="character" w:styleId="WWCharLFO13LVL6">
    <w:name w:val="WW_CharLFO13LVL6"/>
    <w:qFormat/>
    <w:rPr>
      <w:rFonts w:ascii="OpenSymbol" w:hAnsi="OpenSymbol" w:eastAsia="OpenSymbol" w:cs="OpenSymbol"/>
    </w:rPr>
  </w:style>
  <w:style w:type="character" w:styleId="WWCharLFO13LVL7">
    <w:name w:val="WW_CharLFO13LVL7"/>
    <w:qFormat/>
    <w:rPr>
      <w:rFonts w:ascii="OpenSymbol" w:hAnsi="OpenSymbol" w:eastAsia="OpenSymbol" w:cs="OpenSymbol"/>
    </w:rPr>
  </w:style>
  <w:style w:type="character" w:styleId="WWCharLFO13LVL8">
    <w:name w:val="WW_CharLFO13LVL8"/>
    <w:qFormat/>
    <w:rPr>
      <w:rFonts w:ascii="OpenSymbol" w:hAnsi="OpenSymbol" w:eastAsia="OpenSymbol" w:cs="OpenSymbol"/>
    </w:rPr>
  </w:style>
  <w:style w:type="character" w:styleId="WWCharLFO13LVL9">
    <w:name w:val="WW_CharLFO13LVL9"/>
    <w:qFormat/>
    <w:rPr>
      <w:rFonts w:ascii="OpenSymbol" w:hAnsi="OpenSymbol" w:eastAsia="OpenSymbol" w:cs="OpenSymbol"/>
    </w:rPr>
  </w:style>
  <w:style w:type="character" w:styleId="WWCharLFO14LVL1">
    <w:name w:val="WW_CharLFO14LVL1"/>
    <w:qFormat/>
    <w:rPr>
      <w:rFonts w:ascii="OpenSymbol" w:hAnsi="OpenSymbol" w:eastAsia="OpenSymbol" w:cs="OpenSymbol"/>
    </w:rPr>
  </w:style>
  <w:style w:type="character" w:styleId="WWCharLFO14LVL2">
    <w:name w:val="WW_CharLFO14LVL2"/>
    <w:qFormat/>
    <w:rPr>
      <w:rFonts w:ascii="OpenSymbol" w:hAnsi="OpenSymbol" w:eastAsia="OpenSymbol" w:cs="OpenSymbol"/>
    </w:rPr>
  </w:style>
  <w:style w:type="character" w:styleId="WWCharLFO14LVL3">
    <w:name w:val="WW_CharLFO14LVL3"/>
    <w:qFormat/>
    <w:rPr>
      <w:rFonts w:ascii="OpenSymbol" w:hAnsi="OpenSymbol" w:eastAsia="OpenSymbol" w:cs="OpenSymbol"/>
    </w:rPr>
  </w:style>
  <w:style w:type="character" w:styleId="WWCharLFO14LVL4">
    <w:name w:val="WW_CharLFO14LVL4"/>
    <w:qFormat/>
    <w:rPr>
      <w:rFonts w:ascii="OpenSymbol" w:hAnsi="OpenSymbol" w:eastAsia="OpenSymbol" w:cs="OpenSymbol"/>
    </w:rPr>
  </w:style>
  <w:style w:type="character" w:styleId="WWCharLFO14LVL5">
    <w:name w:val="WW_CharLFO14LVL5"/>
    <w:qFormat/>
    <w:rPr>
      <w:rFonts w:ascii="OpenSymbol" w:hAnsi="OpenSymbol" w:eastAsia="OpenSymbol" w:cs="OpenSymbol"/>
    </w:rPr>
  </w:style>
  <w:style w:type="character" w:styleId="WWCharLFO14LVL6">
    <w:name w:val="WW_CharLFO14LVL6"/>
    <w:qFormat/>
    <w:rPr>
      <w:rFonts w:ascii="OpenSymbol" w:hAnsi="OpenSymbol" w:eastAsia="OpenSymbol" w:cs="OpenSymbol"/>
    </w:rPr>
  </w:style>
  <w:style w:type="character" w:styleId="WWCharLFO14LVL7">
    <w:name w:val="WW_CharLFO14LVL7"/>
    <w:qFormat/>
    <w:rPr>
      <w:rFonts w:ascii="OpenSymbol" w:hAnsi="OpenSymbol" w:eastAsia="OpenSymbol" w:cs="OpenSymbol"/>
    </w:rPr>
  </w:style>
  <w:style w:type="character" w:styleId="WWCharLFO14LVL8">
    <w:name w:val="WW_CharLFO14LVL8"/>
    <w:qFormat/>
    <w:rPr>
      <w:rFonts w:ascii="OpenSymbol" w:hAnsi="OpenSymbol" w:eastAsia="OpenSymbol" w:cs="OpenSymbol"/>
    </w:rPr>
  </w:style>
  <w:style w:type="character" w:styleId="WWCharLFO14LVL9">
    <w:name w:val="WW_CharLFO14LVL9"/>
    <w:qFormat/>
    <w:rPr>
      <w:rFonts w:ascii="OpenSymbol" w:hAnsi="OpenSymbol" w:eastAsia="OpenSymbol" w:cs="OpenSymbol"/>
    </w:rPr>
  </w:style>
  <w:style w:type="paragraph" w:styleId="Berschrift">
    <w:name w:val="Überschrift"/>
    <w:basedOn w:val="Normal"/>
    <w:next w:val="Textkrper"/>
    <w:qFormat/>
    <w:pPr>
      <w:keepNext w:val="true"/>
      <w:suppressAutoHyphens w:val="true"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e">
    <w:name w:val="Liste"/>
    <w:basedOn w:val="Textkrper"/>
    <w:qFormat/>
    <w:pPr>
      <w:suppressAutoHyphens w:val="true"/>
    </w:pPr>
    <w:rPr/>
  </w:style>
  <w:style w:type="paragraph" w:styleId="Beschriftung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Verzeichnis">
    <w:name w:val="Verzeichnis"/>
    <w:basedOn w:val="Normal"/>
    <w:qFormat/>
    <w:pPr>
      <w:suppressLineNumbers/>
      <w:suppressAutoHyphens w:val="true"/>
    </w:pPr>
    <w:rPr/>
  </w:style>
  <w:style w:type="paragraph" w:styleId="Kommentartext">
    <w:name w:val="Kommentartext"/>
    <w:basedOn w:val="Normal"/>
    <w:qFormat/>
    <w:pPr>
      <w:suppressAutoHyphens w:val="true"/>
    </w:pPr>
    <w:rPr>
      <w:rFonts w:cs="Mangal"/>
      <w:sz w:val="20"/>
      <w:szCs w:val="18"/>
    </w:rPr>
  </w:style>
  <w:style w:type="paragraph" w:styleId="Sprechblasentext">
    <w:name w:val="Sprechblasentext"/>
    <w:basedOn w:val="Normal"/>
    <w:qFormat/>
    <w:pPr>
      <w:suppressAutoHyphens w:val="true"/>
      <w:spacing w:before="0" w:after="0"/>
    </w:pPr>
    <w:rPr>
      <w:rFonts w:ascii="Segoe UI" w:hAnsi="Segoe UI" w:cs="Mangal"/>
      <w:sz w:val="18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LibreOffice/7.0.4.2$Linux_X86_64 LibreOffice_project/00$Build-2</Application>
  <AppVersion>15.0000</AppVersion>
  <Pages>9</Pages>
  <Words>2950</Words>
  <Characters>19885</Characters>
  <CharactersWithSpaces>22548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2023-01-25T10:55:00Z</dcterms:created>
  <dc:creator>Koord. M-H</dc:creator>
  <dc:description/>
  <dc:language>de-DE</dc:language>
  <cp:lastModifiedBy/>
  <dcterms:modified xsi:type="dcterms:W3CDTF">2023-02-08T10:56:05Z</dcterms:modified>
  <cp:revision>4</cp:revision>
  <dc:subject/>
  <dc:title/>
</cp:coreProperties>
</file>